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FF" w:rsidRPr="00EE1431" w:rsidRDefault="008A31FF" w:rsidP="008A31FF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T.C.</w:t>
      </w:r>
    </w:p>
    <w:p w:rsidR="008A31FF" w:rsidRPr="00EE1431" w:rsidRDefault="008A31FF" w:rsidP="008A31FF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ESKİŞEHİR OSMANGAZİ ÜNİVERSİTESİ</w:t>
      </w:r>
    </w:p>
    <w:p w:rsidR="008A31FF" w:rsidRPr="00EE1431" w:rsidRDefault="008A31FF" w:rsidP="008A31FF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EĞİTİM FAKÜLTESİ EĞİTİM BİLİMLERİ BÖLÜMÜ</w:t>
      </w:r>
    </w:p>
    <w:p w:rsidR="008A31FF" w:rsidRPr="00EE1431" w:rsidRDefault="008A31FF" w:rsidP="008A31FF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b/>
          <w:bCs/>
          <w:sz w:val="16"/>
          <w:szCs w:val="16"/>
          <w:lang w:val="tr-TR"/>
        </w:rPr>
        <w:t>REHBERLİK VE PSİKOLOJİK DANIŞMANLIK PROGRAMI</w:t>
      </w:r>
    </w:p>
    <w:p w:rsidR="008A31FF" w:rsidRPr="00EE1431" w:rsidRDefault="008A31FF" w:rsidP="008A31FF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b/>
          <w:noProof/>
          <w:sz w:val="16"/>
          <w:szCs w:val="16"/>
          <w:lang w:val="tr-TR"/>
        </w:rPr>
        <w:t xml:space="preserve">2022-2023 </w:t>
      </w:r>
      <w:r w:rsidRPr="00EE1431">
        <w:rPr>
          <w:rFonts w:asciiTheme="minorHAnsi" w:hAnsiTheme="minorHAnsi" w:cstheme="minorHAnsi"/>
          <w:b/>
          <w:bCs/>
          <w:sz w:val="16"/>
          <w:szCs w:val="16"/>
          <w:u w:val="single"/>
          <w:lang w:val="tr-TR"/>
        </w:rPr>
        <w:t>GÜZ</w:t>
      </w:r>
      <w:r w:rsidRPr="00EE1431">
        <w:rPr>
          <w:rFonts w:asciiTheme="minorHAnsi" w:hAnsiTheme="minorHAnsi" w:cstheme="minorHAnsi"/>
          <w:b/>
          <w:bCs/>
          <w:sz w:val="16"/>
          <w:szCs w:val="16"/>
          <w:lang w:val="tr-TR"/>
        </w:rPr>
        <w:t xml:space="preserve"> DÖNEMİ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213"/>
        <w:gridCol w:w="497"/>
        <w:gridCol w:w="2512"/>
        <w:gridCol w:w="550"/>
        <w:gridCol w:w="550"/>
        <w:gridCol w:w="484"/>
        <w:gridCol w:w="616"/>
        <w:gridCol w:w="3495"/>
      </w:tblGrid>
      <w:tr w:rsidR="008A31FF" w:rsidRPr="00EE1431" w:rsidTr="00664FB2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>İKİNCİ YIL</w:t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  <w:t>III. Yarıyıl (Yeni YÖK programı / 2. sınıf)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KODU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Türü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U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1FF" w:rsidRPr="00EE1431" w:rsidRDefault="008A31FF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1FF" w:rsidRPr="00EE1431" w:rsidRDefault="008A31FF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ÖĞRETİM ÜYESİ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34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C178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171013001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C178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5C1783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 xml:space="preserve">Öğretim İlke ve Yöntemleri E şubesi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C178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C178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C178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C1783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1FF" w:rsidRPr="005C1783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proofErr w:type="spellStart"/>
            <w:r w:rsidRPr="005C1783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Dr.Öğr.Üyesi</w:t>
            </w:r>
            <w:proofErr w:type="spellEnd"/>
            <w:r w:rsidRPr="005C1783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5C1783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Zeynep</w:t>
            </w:r>
            <w:proofErr w:type="spellEnd"/>
            <w:r w:rsidRPr="005C1783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 xml:space="preserve"> AKIN DEMİRCAN</w:t>
            </w:r>
            <w:bookmarkStart w:id="0" w:name="_GoBack"/>
            <w:bookmarkEnd w:id="0"/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34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highlight w:val="magenta"/>
                <w:shd w:val="clear" w:color="auto" w:fill="FFFFFF"/>
              </w:rPr>
              <w:t>171013002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1 Açık ve Uzaktan Öğrenme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 xml:space="preserve">Dr.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Öğr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. Üyesi C. Kandemir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171018005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 xml:space="preserve">Seçmeli 1 Yetişkin Eğitimi ve Hayat Boyu Öğrenme A Şubesi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Araş.Gör.Dr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. Ayşe DÖNMEZ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171016004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1 Karakter ve Değer Eğitimi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Araş.Gör.Dr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Tuğba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İNCİ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171018003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1 Öğretimin Bireyselleştirilmesi ve Uyarlama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Araş.Gör.Dr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Tuğba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İNCİ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171018004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 xml:space="preserve">Seçmeli 1 </w:t>
            </w:r>
            <w:proofErr w:type="gram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Sürdürülebilir</w:t>
            </w:r>
            <w:proofErr w:type="gramEnd"/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 xml:space="preserve"> Kalkınma ve Eğitim A Şubesi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Doç.Dr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İlknur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ŞENTÜRK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171014005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1 Eğitim Antropolojisi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Dr.Öğr.Üyesi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Hakkı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KAHVECİ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highlight w:val="magenta"/>
                <w:shd w:val="clear" w:color="auto" w:fill="FFFFFF"/>
              </w:rPr>
              <w:t>171015005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1 Eleştirel ve Analitik Düşünme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Dr.Öğr.Üyesi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Hakkı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KAHVECİ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171014013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 xml:space="preserve">Seçmeli 1 Bilim Tarihi ve Felsefesi B Şubesi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Doç. Dr. N. Gültepe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hyperlink r:id="rId4" w:history="1">
              <w:r w:rsidRPr="008A31FF">
                <w:rPr>
                  <w:rStyle w:val="Kpr"/>
                  <w:rFonts w:asciiTheme="minorHAnsi" w:hAnsiTheme="minorHAnsi" w:cstheme="minorHAnsi"/>
                  <w:highlight w:val="yellow"/>
                  <w:shd w:val="clear" w:color="auto" w:fill="FFFFFF"/>
                </w:rPr>
                <w:t>171015010</w:t>
              </w:r>
            </w:hyperlink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Seçmeli 1 Türk Halk Oyunları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İdari İşçi O. Ülker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hyperlink r:id="rId5" w:history="1">
              <w:r w:rsidRPr="008A31FF">
                <w:rPr>
                  <w:rStyle w:val="Kpr"/>
                  <w:rFonts w:asciiTheme="minorHAnsi" w:hAnsiTheme="minorHAnsi" w:cstheme="minorHAnsi"/>
                  <w:highlight w:val="yellow"/>
                  <w:shd w:val="clear" w:color="auto" w:fill="FFFFFF"/>
                </w:rPr>
                <w:t>171015009</w:t>
              </w:r>
            </w:hyperlink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Seçmeli 1 Sanat ve Estetik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Bilgisayar İşletmeni G. Ülker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171013008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Seçmeli 1 Kültür ve Dil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Doç. Dr. Hilmi Demiral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171013008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Seçmeli 1 İnsan Hakları ve Demokrasi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 xml:space="preserve">Dr.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Öğr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 xml:space="preserve">. Üyesi B.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Özturanlı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 xml:space="preserve"> Şanda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hyperlink r:id="rId6" w:history="1">
              <w:r w:rsidRPr="008A31FF">
                <w:rPr>
                  <w:rStyle w:val="Kpr"/>
                  <w:rFonts w:asciiTheme="minorHAnsi" w:hAnsiTheme="minorHAnsi" w:cstheme="minorHAnsi"/>
                  <w:highlight w:val="yellow"/>
                  <w:shd w:val="clear" w:color="auto" w:fill="FFFFFF"/>
                </w:rPr>
                <w:t>171016008</w:t>
              </w:r>
            </w:hyperlink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GK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Seçmeli 1 Türk Kültür Coğrafyası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Araş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yellow"/>
                <w:lang w:val="tr-TR"/>
              </w:rPr>
              <w:t>. Gör. Dr. Y. Akbaba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270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171613014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Seçmeli 1 Çocuk ve Ergenlerle Psikolojik Danışma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Zerrin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Bölükbaşı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Macit</w:t>
            </w:r>
            <w:proofErr w:type="spellEnd"/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171613008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Gelişim Psikolojisi 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Çiğdem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Keven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Akliman</w:t>
            </w:r>
            <w:proofErr w:type="spellEnd"/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171613009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Öğrenme Psikolojisi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Araş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 xml:space="preserve">. Gör. Dr. Gülçin Çeliker Ercan 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171613010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Sosyal Psikoloji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Muhammet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Fatih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Yılmaz</w:t>
            </w:r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171613011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Temel İstatistik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Araş.Gör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Dr.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Zeynep</w:t>
            </w:r>
            <w:proofErr w:type="spellEnd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8A31F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İlhan</w:t>
            </w:r>
            <w:proofErr w:type="spellEnd"/>
          </w:p>
        </w:tc>
      </w:tr>
      <w:tr w:rsidR="008A31FF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eastAsia="en-US"/>
              </w:rPr>
              <w:t>171016002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eastAsia="en-US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 w:eastAsia="en-US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 w:eastAsia="en-US"/>
              </w:rPr>
              <w:t>Sınıf Yönetimi D Şubesi</w:t>
            </w:r>
          </w:p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 w:eastAsia="en-US"/>
              </w:rPr>
              <w:t>(Eski Program)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eastAsia="en-US"/>
              </w:rPr>
              <w:t>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8A31FF">
              <w:rPr>
                <w:rFonts w:asciiTheme="minorHAnsi" w:hAnsiTheme="minorHAnsi" w:cstheme="minorHAnsi"/>
                <w:sz w:val="16"/>
                <w:szCs w:val="16"/>
                <w:highlight w:val="red"/>
                <w:lang w:eastAsia="en-US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1FF" w:rsidRPr="008A31FF" w:rsidRDefault="008A31FF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proofErr w:type="spellStart"/>
            <w:r w:rsidRPr="008A31FF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Araş.Gör.Dr</w:t>
            </w:r>
            <w:proofErr w:type="spellEnd"/>
            <w:r w:rsidRPr="008A31FF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. Ayşe DÖNMEZ</w:t>
            </w:r>
          </w:p>
        </w:tc>
      </w:tr>
      <w:tr w:rsidR="008A31FF" w:rsidRPr="00EE1431" w:rsidTr="00664FB2">
        <w:tblPrEx>
          <w:tblCellMar>
            <w:left w:w="107" w:type="dxa"/>
            <w:right w:w="107" w:type="dxa"/>
          </w:tblCellMar>
        </w:tblPrEx>
        <w:trPr>
          <w:trHeight w:val="304"/>
        </w:trPr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F" w:rsidRPr="00EE1431" w:rsidRDefault="008A31FF" w:rsidP="00664FB2">
            <w:pPr>
              <w:tabs>
                <w:tab w:val="left" w:pos="240"/>
                <w:tab w:val="right" w:pos="4722"/>
              </w:tabs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FF" w:rsidRPr="00EE1431" w:rsidRDefault="008A31FF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6A6ECA" w:rsidRDefault="006A6ECA"/>
    <w:p w:rsidR="008A31FF" w:rsidRDefault="008A31FF"/>
    <w:p w:rsidR="008A31FF" w:rsidRDefault="008A31FF">
      <w:pPr>
        <w:rPr>
          <w:sz w:val="28"/>
          <w:szCs w:val="28"/>
        </w:rPr>
      </w:pPr>
      <w:r w:rsidRPr="008A31FF">
        <w:rPr>
          <w:sz w:val="28"/>
          <w:szCs w:val="28"/>
          <w:highlight w:val="magenta"/>
        </w:rPr>
        <w:t>PEMBE RENKLİ MB DERSLERİNDEN PROGRAMINIZA UYAN EN AZ 1 DERS ALMALISINIZ.</w:t>
      </w:r>
    </w:p>
    <w:p w:rsidR="008A31FF" w:rsidRPr="008A31FF" w:rsidRDefault="008A31FF">
      <w:pPr>
        <w:rPr>
          <w:sz w:val="28"/>
          <w:szCs w:val="28"/>
        </w:rPr>
      </w:pPr>
    </w:p>
    <w:p w:rsidR="008A31FF" w:rsidRDefault="008A31FF" w:rsidP="008A31FF">
      <w:pPr>
        <w:rPr>
          <w:sz w:val="28"/>
          <w:szCs w:val="28"/>
        </w:rPr>
      </w:pPr>
      <w:r w:rsidRPr="008A31FF">
        <w:rPr>
          <w:sz w:val="28"/>
          <w:szCs w:val="28"/>
          <w:highlight w:val="yellow"/>
        </w:rPr>
        <w:t xml:space="preserve">SARI RENKLİ GK </w:t>
      </w:r>
      <w:r w:rsidRPr="008A31FF">
        <w:rPr>
          <w:sz w:val="28"/>
          <w:szCs w:val="28"/>
          <w:highlight w:val="yellow"/>
        </w:rPr>
        <w:t>DERSLERİNDEN PROGRAMINIZA UYAN EN AZ 1 DERS ALMALISINIZ.</w:t>
      </w:r>
    </w:p>
    <w:p w:rsidR="008A31FF" w:rsidRPr="008A31FF" w:rsidRDefault="008A31FF" w:rsidP="008A31FF">
      <w:pPr>
        <w:rPr>
          <w:sz w:val="28"/>
          <w:szCs w:val="28"/>
        </w:rPr>
      </w:pPr>
    </w:p>
    <w:p w:rsidR="008A31FF" w:rsidRDefault="008A31FF">
      <w:pPr>
        <w:rPr>
          <w:sz w:val="28"/>
          <w:szCs w:val="28"/>
        </w:rPr>
      </w:pPr>
      <w:r w:rsidRPr="008A31FF">
        <w:rPr>
          <w:sz w:val="28"/>
          <w:szCs w:val="28"/>
          <w:highlight w:val="green"/>
        </w:rPr>
        <w:t>YEŞİL RENKLİ DERSLER, ALAN DERSİ OLUP, TAMAMI ALINMALIDIR.</w:t>
      </w:r>
    </w:p>
    <w:p w:rsidR="008A31FF" w:rsidRPr="008A31FF" w:rsidRDefault="008A31FF">
      <w:pPr>
        <w:rPr>
          <w:sz w:val="28"/>
          <w:szCs w:val="28"/>
        </w:rPr>
      </w:pPr>
    </w:p>
    <w:p w:rsidR="008A31FF" w:rsidRPr="008A31FF" w:rsidRDefault="008A31FF">
      <w:pPr>
        <w:rPr>
          <w:sz w:val="28"/>
          <w:szCs w:val="28"/>
        </w:rPr>
      </w:pPr>
      <w:r w:rsidRPr="008A31FF">
        <w:rPr>
          <w:sz w:val="28"/>
          <w:szCs w:val="28"/>
          <w:highlight w:val="red"/>
        </w:rPr>
        <w:t>KIRMIZI RENKLİ DERS SADECE 2017 VE ÖNCESİ KAYITLI ÖĞRENCİLER TARAFINDAN ALINABİLECEKTİR.</w:t>
      </w:r>
      <w:r w:rsidRPr="008A31FF">
        <w:rPr>
          <w:sz w:val="28"/>
          <w:szCs w:val="28"/>
        </w:rPr>
        <w:t xml:space="preserve"> </w:t>
      </w:r>
    </w:p>
    <w:p w:rsidR="008A31FF" w:rsidRPr="008A31FF" w:rsidRDefault="008A31FF">
      <w:pPr>
        <w:rPr>
          <w:sz w:val="28"/>
          <w:szCs w:val="28"/>
        </w:rPr>
      </w:pPr>
    </w:p>
    <w:p w:rsidR="008A31FF" w:rsidRDefault="008A31FF">
      <w:pPr>
        <w:rPr>
          <w:sz w:val="28"/>
          <w:szCs w:val="28"/>
        </w:rPr>
      </w:pPr>
      <w:r w:rsidRPr="008A31FF">
        <w:rPr>
          <w:sz w:val="28"/>
          <w:szCs w:val="28"/>
          <w:highlight w:val="darkYellow"/>
        </w:rPr>
        <w:t>NOT</w:t>
      </w:r>
      <w:r w:rsidR="004A1750">
        <w:rPr>
          <w:sz w:val="28"/>
          <w:szCs w:val="28"/>
          <w:highlight w:val="darkYellow"/>
        </w:rPr>
        <w:t>1</w:t>
      </w:r>
      <w:r w:rsidRPr="008A31FF">
        <w:rPr>
          <w:sz w:val="28"/>
          <w:szCs w:val="28"/>
          <w:highlight w:val="darkYellow"/>
        </w:rPr>
        <w:t xml:space="preserve">: MB VE GK KODLU DERSLER MEZUN OLUNCAYA KADAR HER DÖNEM VE YIL, KREDİ MİKTARINA UYDUKÇA ALINABİLİR. MEZUN </w:t>
      </w:r>
      <w:r w:rsidRPr="008A31FF">
        <w:rPr>
          <w:sz w:val="28"/>
          <w:szCs w:val="28"/>
          <w:highlight w:val="darkYellow"/>
        </w:rPr>
        <w:lastRenderedPageBreak/>
        <w:t>OLMA ŞARTLARI MB KODLU DERSLERDEN 6 TANE, GK KODLU DERSLERDEN 4 TANE DERS ALINMASINI GEREKTİRMEKTEDİR.</w:t>
      </w:r>
      <w:r w:rsidRPr="008A31FF">
        <w:rPr>
          <w:sz w:val="28"/>
          <w:szCs w:val="28"/>
        </w:rPr>
        <w:t xml:space="preserve"> </w:t>
      </w:r>
    </w:p>
    <w:p w:rsidR="006E5613" w:rsidRDefault="006E5613">
      <w:pPr>
        <w:rPr>
          <w:sz w:val="28"/>
          <w:szCs w:val="28"/>
        </w:rPr>
      </w:pPr>
    </w:p>
    <w:p w:rsidR="006E5613" w:rsidRDefault="006E5613" w:rsidP="006E5613">
      <w:pPr>
        <w:rPr>
          <w:sz w:val="28"/>
          <w:szCs w:val="28"/>
        </w:rPr>
      </w:pPr>
      <w:r w:rsidRPr="002512E3">
        <w:rPr>
          <w:sz w:val="28"/>
          <w:szCs w:val="28"/>
          <w:highlight w:val="darkYellow"/>
        </w:rPr>
        <w:t>NOT2: GK VE MB SEÇMELİ DERSLERİ 2., 3. VE 4. SINIF PROGRAMLARINDAN, KENDİ PROGRAMINIZA UYMASI HALİNDE SEÇİLEBİLİR.</w:t>
      </w:r>
      <w:r>
        <w:rPr>
          <w:sz w:val="28"/>
          <w:szCs w:val="28"/>
        </w:rPr>
        <w:t xml:space="preserve"> </w:t>
      </w:r>
    </w:p>
    <w:p w:rsidR="004A1750" w:rsidRDefault="004A1750">
      <w:pPr>
        <w:rPr>
          <w:sz w:val="28"/>
          <w:szCs w:val="28"/>
        </w:rPr>
      </w:pPr>
    </w:p>
    <w:p w:rsidR="004A1750" w:rsidRPr="008A31FF" w:rsidRDefault="006E5613">
      <w:pPr>
        <w:rPr>
          <w:sz w:val="28"/>
          <w:szCs w:val="28"/>
        </w:rPr>
      </w:pPr>
      <w:r>
        <w:rPr>
          <w:sz w:val="28"/>
          <w:szCs w:val="28"/>
          <w:highlight w:val="darkYellow"/>
        </w:rPr>
        <w:t>NOT3</w:t>
      </w:r>
      <w:r w:rsidR="004A1750" w:rsidRPr="0044021A">
        <w:rPr>
          <w:sz w:val="28"/>
          <w:szCs w:val="28"/>
          <w:highlight w:val="darkYellow"/>
        </w:rPr>
        <w:t>: ALTTAN KALAN DERSLERİNİZ, BU DÖNEM AÇILMIŞSA, İLK OLARAK O DERSLERİ SEÇMELİ, DİĞER DERSLERİ PROGRAMIN UYGUNLUĞUNA GÖRE SONRADAN EKLEMELİSİNİZ.</w:t>
      </w:r>
      <w:r w:rsidR="004A1750">
        <w:rPr>
          <w:sz w:val="28"/>
          <w:szCs w:val="28"/>
        </w:rPr>
        <w:t xml:space="preserve"> </w:t>
      </w:r>
    </w:p>
    <w:sectPr w:rsidR="004A1750" w:rsidRPr="008A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97"/>
    <w:rsid w:val="0044021A"/>
    <w:rsid w:val="004A1750"/>
    <w:rsid w:val="005C1783"/>
    <w:rsid w:val="006A6ECA"/>
    <w:rsid w:val="006E5613"/>
    <w:rsid w:val="007C41A7"/>
    <w:rsid w:val="008A31FF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4441"/>
  <w15:chartTrackingRefBased/>
  <w15:docId w15:val="{7A91470F-B770-452E-B5EA-DAFEC54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8A31FF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8A31FF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A31FF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8A31FF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8A3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Page('EqEbdNiRiIgVbMew1r/oA0D4ZsVglZWXMdB0QiVns/XN3VRJPXAHYgjiiOOXDv4WvFTb4iI/cn/E4Zs1gsVE5rRN+/Ah2p6FqWkMaKrOZqY=')" TargetMode="External"/><Relationship Id="rId5" Type="http://schemas.openxmlformats.org/officeDocument/2006/relationships/hyperlink" Target="javascript:OpenPage('IyqYGS1b0fcq/gTfpMkR9elDedROYSVP+HuV+I3SKjGWXdLOuaH/lD7l8eLdwT6uyJDq/BR9mOWMjZf64S27Iw/BZKG6GbMj')" TargetMode="External"/><Relationship Id="rId4" Type="http://schemas.openxmlformats.org/officeDocument/2006/relationships/hyperlink" Target="javascript:OpenPage('DgzngLHuccdBrjsOc5c0XL6foJoDT7r45nlvx43R4sigjkOeWO2nMKvhRLHU/ZnO3fVY2nE+qylMXiFqGXgiQ1UcrkmK00xn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2022-09-12T11:25:00Z</dcterms:created>
  <dcterms:modified xsi:type="dcterms:W3CDTF">2022-09-12T11:42:00Z</dcterms:modified>
</cp:coreProperties>
</file>