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D10" w:rsidRPr="00B45D10" w:rsidRDefault="00B45D10" w:rsidP="00B45D10">
      <w:pPr>
        <w:rPr>
          <w:b/>
          <w:sz w:val="28"/>
          <w:szCs w:val="28"/>
        </w:rPr>
      </w:pPr>
      <w:r w:rsidRPr="00B45D10">
        <w:rPr>
          <w:b/>
          <w:sz w:val="28"/>
          <w:szCs w:val="28"/>
        </w:rPr>
        <w:t>DERSTEN ÇEKİLME İŞLEMLERİ (Öğrenci Başvuruları)</w:t>
      </w:r>
    </w:p>
    <w:p w:rsidR="00B45D10" w:rsidRDefault="00B45D10" w:rsidP="00B45D10">
      <w:r>
        <w:t>Yarıyıl İşlemleri Kayıtlı Dersler sayfasını açınız.</w:t>
      </w:r>
    </w:p>
    <w:p w:rsidR="00B45D10" w:rsidRDefault="00B45D10" w:rsidP="00A54752">
      <w:pPr>
        <w:jc w:val="both"/>
      </w:pPr>
      <w:r>
        <w:t xml:space="preserve">Bu sayfada dersten çekilme yapabileceğiniz derslerin başında </w:t>
      </w:r>
      <w:proofErr w:type="spellStart"/>
      <w:r>
        <w:t>D.Çekil</w:t>
      </w:r>
      <w:proofErr w:type="spellEnd"/>
      <w:r>
        <w:t xml:space="preserve"> butonu göreceksiniz (Şekilde ok ile gösterilen buton). Bu butona bastığında ilgili dersten çekilme talebini iletmiş olursunuz (Şekild</w:t>
      </w:r>
      <w:r w:rsidR="00A54752">
        <w:t>e Ders Çekilme Durum: Onay Bekleni</w:t>
      </w:r>
      <w:r>
        <w:t>yor olacaktır).</w:t>
      </w:r>
    </w:p>
    <w:p w:rsidR="00B45D10" w:rsidRDefault="00B45D10" w:rsidP="00B45D10">
      <w:r>
        <w:t>Talebiniz yönetim kurulunda onaylanırsa Ders Çekilme Durum: Onaylandı olarak değişir.</w:t>
      </w:r>
    </w:p>
    <w:p w:rsidR="00B45D10" w:rsidRDefault="00B45D10" w:rsidP="00B45D10">
      <w:r>
        <w:t>Dersten çekilme başvuru tarihleri fakülte/yüksek okul akademik takviminde belirtilir.</w:t>
      </w:r>
    </w:p>
    <w:p w:rsidR="00B45D10" w:rsidRDefault="00B45D10" w:rsidP="00B45D10">
      <w:r w:rsidRPr="00BD65B9">
        <w:rPr>
          <w:b/>
        </w:rPr>
        <w:t>Dikkat</w:t>
      </w:r>
      <w:r>
        <w:t xml:space="preserve">: Ders çekilme hakkı olmayan derslerde </w:t>
      </w:r>
      <w:proofErr w:type="spellStart"/>
      <w:r>
        <w:t>D.Çekil</w:t>
      </w:r>
      <w:proofErr w:type="spellEnd"/>
      <w:r>
        <w:t xml:space="preserve"> butonu yoktur.</w:t>
      </w:r>
    </w:p>
    <w:p w:rsidR="00B45D10" w:rsidRDefault="00B45D10" w:rsidP="00B45D10"/>
    <w:p w:rsidR="00B45D10" w:rsidRDefault="00B45D10" w:rsidP="00B45D10">
      <w:r>
        <w:rPr>
          <w:noProof/>
          <w:lang w:eastAsia="tr-TR"/>
        </w:rPr>
        <w:drawing>
          <wp:inline distT="0" distB="0" distL="0" distR="0" wp14:anchorId="45E8B972" wp14:editId="0C1F1259">
            <wp:extent cx="5760720" cy="4603115"/>
            <wp:effectExtent l="0" t="0" r="0" b="6985"/>
            <wp:docPr id="4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erscekil.png"/>
                    <pic:cNvPicPr/>
                  </pic:nvPicPr>
                  <pic:blipFill>
                    <a:blip r:embed="rId5">
                      <a:extLst>
                        <a:ext uri="{28A0092B-C50C-407E-A947-70E740481C1C}">
                          <a14:useLocalDpi xmlns:a14="http://schemas.microsoft.com/office/drawing/2010/main" val="0"/>
                        </a:ext>
                      </a:extLst>
                    </a:blip>
                    <a:stretch>
                      <a:fillRect/>
                    </a:stretch>
                  </pic:blipFill>
                  <pic:spPr>
                    <a:xfrm>
                      <a:off x="0" y="0"/>
                      <a:ext cx="5760720" cy="4603115"/>
                    </a:xfrm>
                    <a:prstGeom prst="rect">
                      <a:avLst/>
                    </a:prstGeom>
                  </pic:spPr>
                </pic:pic>
              </a:graphicData>
            </a:graphic>
          </wp:inline>
        </w:drawing>
      </w:r>
      <w:r>
        <w:br w:type="page"/>
      </w:r>
    </w:p>
    <w:p w:rsidR="00B45D10" w:rsidRPr="00B45D10" w:rsidRDefault="00B45D10" w:rsidP="00B45D10">
      <w:pPr>
        <w:rPr>
          <w:rFonts w:cstheme="minorHAnsi"/>
          <w:b/>
          <w:sz w:val="28"/>
          <w:szCs w:val="28"/>
        </w:rPr>
      </w:pPr>
      <w:r w:rsidRPr="00B45D10">
        <w:rPr>
          <w:rFonts w:cstheme="minorHAnsi"/>
          <w:b/>
          <w:bCs/>
          <w:color w:val="222222"/>
          <w:sz w:val="28"/>
          <w:szCs w:val="28"/>
          <w:shd w:val="clear" w:color="auto" w:fill="FFFFFF"/>
        </w:rPr>
        <w:lastRenderedPageBreak/>
        <w:t>DERS BAZINDA ÇEKİLME HAKKININ DÜZENLENMESİ</w:t>
      </w:r>
    </w:p>
    <w:p w:rsidR="00B45D10" w:rsidRPr="00B45D10" w:rsidRDefault="00B45D10" w:rsidP="00B45D10">
      <w:pPr>
        <w:rPr>
          <w:rFonts w:cstheme="minorHAnsi"/>
          <w:color w:val="222222"/>
          <w:shd w:val="clear" w:color="auto" w:fill="FFFFFF"/>
        </w:rPr>
      </w:pPr>
      <w:r w:rsidRPr="00B45D10">
        <w:rPr>
          <w:rFonts w:cstheme="minorHAnsi"/>
          <w:color w:val="222222"/>
          <w:shd w:val="clear" w:color="auto" w:fill="FFFFFF"/>
        </w:rPr>
        <w:t xml:space="preserve">Bölüm Tanımları/Ders Bilgi Sayfasında ilgili dersin </w:t>
      </w:r>
      <w:proofErr w:type="spellStart"/>
      <w:r w:rsidRPr="00B45D10">
        <w:rPr>
          <w:rFonts w:cstheme="minorHAnsi"/>
          <w:color w:val="222222"/>
          <w:shd w:val="clear" w:color="auto" w:fill="FFFFFF"/>
        </w:rPr>
        <w:t>Gen.Bil</w:t>
      </w:r>
      <w:proofErr w:type="spellEnd"/>
      <w:r w:rsidRPr="00B45D10">
        <w:rPr>
          <w:rFonts w:cstheme="minorHAnsi"/>
          <w:color w:val="222222"/>
          <w:shd w:val="clear" w:color="auto" w:fill="FFFFFF"/>
        </w:rPr>
        <w:t>. butonuna tıklayınız.</w:t>
      </w:r>
    </w:p>
    <w:p w:rsidR="00B45D10" w:rsidRDefault="00B45D10" w:rsidP="00B45D10">
      <w:pPr>
        <w:rPr>
          <w:b/>
        </w:rPr>
      </w:pPr>
      <w:r>
        <w:rPr>
          <w:b/>
          <w:noProof/>
          <w:lang w:eastAsia="tr-TR"/>
        </w:rPr>
        <w:drawing>
          <wp:inline distT="0" distB="0" distL="0" distR="0">
            <wp:extent cx="5175504" cy="2776585"/>
            <wp:effectExtent l="0" t="0" r="6350" b="5080"/>
            <wp:docPr id="1" name="Resim 1" descr="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Ç.png"/>
                    <pic:cNvPicPr/>
                  </pic:nvPicPr>
                  <pic:blipFill>
                    <a:blip r:embed="rId6">
                      <a:extLst>
                        <a:ext uri="{28A0092B-C50C-407E-A947-70E740481C1C}">
                          <a14:useLocalDpi xmlns:a14="http://schemas.microsoft.com/office/drawing/2010/main" val="0"/>
                        </a:ext>
                      </a:extLst>
                    </a:blip>
                    <a:stretch>
                      <a:fillRect/>
                    </a:stretch>
                  </pic:blipFill>
                  <pic:spPr>
                    <a:xfrm>
                      <a:off x="0" y="0"/>
                      <a:ext cx="5196956" cy="2788094"/>
                    </a:xfrm>
                    <a:prstGeom prst="rect">
                      <a:avLst/>
                    </a:prstGeom>
                  </pic:spPr>
                </pic:pic>
              </a:graphicData>
            </a:graphic>
          </wp:inline>
        </w:drawing>
      </w:r>
    </w:p>
    <w:p w:rsidR="00B45D10" w:rsidRPr="00B45D10" w:rsidRDefault="00B45D10" w:rsidP="00B45D10">
      <w:pPr>
        <w:shd w:val="clear" w:color="auto" w:fill="FFFFFF"/>
        <w:spacing w:after="0" w:line="240" w:lineRule="auto"/>
        <w:rPr>
          <w:rFonts w:eastAsia="Times New Roman" w:cstheme="minorHAnsi"/>
          <w:color w:val="222222"/>
          <w:lang w:eastAsia="tr-TR"/>
        </w:rPr>
      </w:pPr>
      <w:r w:rsidRPr="00B45D10">
        <w:rPr>
          <w:rFonts w:eastAsia="Times New Roman" w:cstheme="minorHAnsi"/>
          <w:color w:val="222222"/>
          <w:lang w:eastAsia="tr-TR"/>
        </w:rPr>
        <w:t>Ders Detay sayfasında Dersten Çekil Var seçeneğini Evet/Hayır olarak değiştiriniz.</w:t>
      </w:r>
    </w:p>
    <w:p w:rsidR="00B45D10" w:rsidRPr="00B45D10" w:rsidRDefault="00B45D10" w:rsidP="00B45D10">
      <w:pPr>
        <w:shd w:val="clear" w:color="auto" w:fill="FFFFFF"/>
        <w:spacing w:after="0" w:line="240" w:lineRule="auto"/>
        <w:rPr>
          <w:rFonts w:eastAsia="Times New Roman" w:cstheme="minorHAnsi"/>
          <w:color w:val="222222"/>
          <w:lang w:eastAsia="tr-TR"/>
        </w:rPr>
      </w:pPr>
      <w:r w:rsidRPr="00B45D10">
        <w:rPr>
          <w:rFonts w:eastAsia="Times New Roman" w:cstheme="minorHAnsi"/>
          <w:color w:val="222222"/>
          <w:lang w:eastAsia="tr-TR"/>
        </w:rPr>
        <w:t>Evet: Dersten çekilme hakkı kullanılacak ders</w:t>
      </w:r>
    </w:p>
    <w:p w:rsidR="00B45D10" w:rsidRPr="00B45D10" w:rsidRDefault="00B45D10" w:rsidP="00B45D10">
      <w:pPr>
        <w:shd w:val="clear" w:color="auto" w:fill="FFFFFF"/>
        <w:spacing w:after="0" w:line="240" w:lineRule="auto"/>
        <w:rPr>
          <w:rFonts w:eastAsia="Times New Roman" w:cstheme="minorHAnsi"/>
          <w:color w:val="222222"/>
          <w:lang w:eastAsia="tr-TR"/>
        </w:rPr>
      </w:pPr>
      <w:r w:rsidRPr="00B45D10">
        <w:rPr>
          <w:rFonts w:eastAsia="Times New Roman" w:cstheme="minorHAnsi"/>
          <w:color w:val="222222"/>
          <w:lang w:eastAsia="tr-TR"/>
        </w:rPr>
        <w:t>Hayır: Dersten çekilme hakkı olmayan ders</w:t>
      </w:r>
    </w:p>
    <w:p w:rsidR="00B45D10" w:rsidRDefault="00B45D10" w:rsidP="00B45D10">
      <w:pPr>
        <w:rPr>
          <w:b/>
        </w:rPr>
      </w:pPr>
    </w:p>
    <w:p w:rsidR="00B45D10" w:rsidRPr="00B45D10" w:rsidRDefault="00B45D10" w:rsidP="00B45D10">
      <w:pPr>
        <w:rPr>
          <w:b/>
        </w:rPr>
      </w:pPr>
      <w:r>
        <w:rPr>
          <w:b/>
          <w:noProof/>
          <w:lang w:eastAsia="tr-TR"/>
        </w:rPr>
        <w:drawing>
          <wp:inline distT="0" distB="0" distL="0" distR="0">
            <wp:extent cx="3261056" cy="931730"/>
            <wp:effectExtent l="0" t="0" r="0" b="1905"/>
            <wp:docPr id="4" name="Resim 4" descr="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Ç2.png"/>
                    <pic:cNvPicPr/>
                  </pic:nvPicPr>
                  <pic:blipFill>
                    <a:blip r:embed="rId7">
                      <a:extLst>
                        <a:ext uri="{28A0092B-C50C-407E-A947-70E740481C1C}">
                          <a14:useLocalDpi xmlns:a14="http://schemas.microsoft.com/office/drawing/2010/main" val="0"/>
                        </a:ext>
                      </a:extLst>
                    </a:blip>
                    <a:stretch>
                      <a:fillRect/>
                    </a:stretch>
                  </pic:blipFill>
                  <pic:spPr>
                    <a:xfrm>
                      <a:off x="0" y="0"/>
                      <a:ext cx="3320568" cy="948733"/>
                    </a:xfrm>
                    <a:prstGeom prst="rect">
                      <a:avLst/>
                    </a:prstGeom>
                  </pic:spPr>
                </pic:pic>
              </a:graphicData>
            </a:graphic>
          </wp:inline>
        </w:drawing>
      </w:r>
    </w:p>
    <w:p w:rsidR="00B45D10" w:rsidRDefault="00B45D10" w:rsidP="00B45D10">
      <w:pPr>
        <w:rPr>
          <w:b/>
        </w:rPr>
      </w:pPr>
    </w:p>
    <w:p w:rsidR="00B45D10" w:rsidRDefault="00B45D10" w:rsidP="00B45D10">
      <w:pPr>
        <w:rPr>
          <w:b/>
        </w:rPr>
      </w:pPr>
    </w:p>
    <w:p w:rsidR="00B45D10" w:rsidRDefault="00B45D10">
      <w:pPr>
        <w:rPr>
          <w:b/>
        </w:rPr>
      </w:pPr>
      <w:r>
        <w:rPr>
          <w:b/>
        </w:rPr>
        <w:br w:type="page"/>
      </w:r>
    </w:p>
    <w:p w:rsidR="00B45D10" w:rsidRPr="00B45D10" w:rsidRDefault="00B45D10" w:rsidP="00B45D10">
      <w:pPr>
        <w:rPr>
          <w:b/>
          <w:sz w:val="28"/>
          <w:szCs w:val="28"/>
        </w:rPr>
      </w:pPr>
      <w:r w:rsidRPr="00B45D10">
        <w:rPr>
          <w:b/>
          <w:sz w:val="28"/>
          <w:szCs w:val="28"/>
        </w:rPr>
        <w:lastRenderedPageBreak/>
        <w:t>DERSTEN ÇEKİLME İŞLEMLERİ (</w:t>
      </w:r>
      <w:r w:rsidR="006772C6">
        <w:rPr>
          <w:b/>
          <w:sz w:val="28"/>
          <w:szCs w:val="28"/>
        </w:rPr>
        <w:t xml:space="preserve">Bölüm/Program </w:t>
      </w:r>
      <w:r w:rsidRPr="00B45D10">
        <w:rPr>
          <w:b/>
          <w:sz w:val="28"/>
          <w:szCs w:val="28"/>
        </w:rPr>
        <w:t>YKK giriş)</w:t>
      </w:r>
    </w:p>
    <w:p w:rsidR="00B45D10" w:rsidRDefault="00B45D10" w:rsidP="00B45D10">
      <w:r>
        <w:t xml:space="preserve">Öğrenci İşlemleri Öğrenci Ara Ad </w:t>
      </w:r>
      <w:proofErr w:type="spellStart"/>
      <w:r>
        <w:t>Soyad</w:t>
      </w:r>
      <w:proofErr w:type="spellEnd"/>
      <w:r>
        <w:t xml:space="preserve"> sayfasını açınız.</w:t>
      </w:r>
    </w:p>
    <w:p w:rsidR="00B45D10" w:rsidRDefault="00B45D10" w:rsidP="00B45D10">
      <w:r>
        <w:t>Bu sayfada aramak istediğiniz öğrenciyi bulunuz. Gelen öğrenci satırının başındaki Telafi Giriş butonu ile varsa öğrenciye ait dersten çekilme talebini onaylayabilirsiniz.</w:t>
      </w:r>
    </w:p>
    <w:p w:rsidR="006772C6" w:rsidRDefault="006772C6" w:rsidP="00B45D10"/>
    <w:p w:rsidR="00B45D10" w:rsidRDefault="00B45D10" w:rsidP="00B45D10">
      <w:r>
        <w:rPr>
          <w:noProof/>
          <w:lang w:eastAsia="tr-TR"/>
        </w:rPr>
        <w:drawing>
          <wp:inline distT="0" distB="0" distL="0" distR="0" wp14:anchorId="1F0FA232" wp14:editId="35CE250B">
            <wp:extent cx="4615414" cy="24003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lafi kaydet.png"/>
                    <pic:cNvPicPr/>
                  </pic:nvPicPr>
                  <pic:blipFill>
                    <a:blip r:embed="rId8">
                      <a:extLst>
                        <a:ext uri="{28A0092B-C50C-407E-A947-70E740481C1C}">
                          <a14:useLocalDpi xmlns:a14="http://schemas.microsoft.com/office/drawing/2010/main" val="0"/>
                        </a:ext>
                      </a:extLst>
                    </a:blip>
                    <a:stretch>
                      <a:fillRect/>
                    </a:stretch>
                  </pic:blipFill>
                  <pic:spPr>
                    <a:xfrm>
                      <a:off x="0" y="0"/>
                      <a:ext cx="4615414" cy="2400300"/>
                    </a:xfrm>
                    <a:prstGeom prst="rect">
                      <a:avLst/>
                    </a:prstGeom>
                  </pic:spPr>
                </pic:pic>
              </a:graphicData>
            </a:graphic>
          </wp:inline>
        </w:drawing>
      </w:r>
    </w:p>
    <w:p w:rsidR="00B45D10" w:rsidRDefault="00B45D10" w:rsidP="00B45D10"/>
    <w:p w:rsidR="00B45D10" w:rsidRDefault="00B45D10" w:rsidP="00B45D10">
      <w:pPr>
        <w:jc w:val="both"/>
      </w:pPr>
      <w:r>
        <w:t>Telafi Giriş butonuna tıkladığınızda aşağıdaki sayfa gelir. Bu sayfada ok ile gösterilen sütunlardaki seçenekler ile öğrencinin dersten çekilme talebini görebilir ve onaylayabilirsiniz.</w:t>
      </w:r>
    </w:p>
    <w:p w:rsidR="00B45D10" w:rsidRDefault="00B45D10" w:rsidP="00B45D10">
      <w:pPr>
        <w:jc w:val="both"/>
      </w:pPr>
      <w:r>
        <w:t xml:space="preserve">Dersten Çekil ÖĞRENCİ sütunu öğrencinin talebini gösterir. Değiştirilemez. </w:t>
      </w:r>
    </w:p>
    <w:p w:rsidR="00B45D10" w:rsidRDefault="00B45D10" w:rsidP="00B45D10">
      <w:pPr>
        <w:jc w:val="both"/>
      </w:pPr>
      <w:r>
        <w:t>Dersten çekil YKK sütunu yönetim kurulu kararının işleneceği kutucukları gösterir. Yönetim kurulu kararı ile dersten çekilmesi onaylanan öğrencinin ilgili dersin satırındaki kutucuk işaretlenir.</w:t>
      </w:r>
    </w:p>
    <w:p w:rsidR="009950FD" w:rsidRDefault="009950FD" w:rsidP="00B45D10">
      <w:pPr>
        <w:jc w:val="both"/>
      </w:pPr>
      <w:r>
        <w:t>Dersten çekilme sayısı (</w:t>
      </w:r>
      <w:proofErr w:type="spellStart"/>
      <w:r>
        <w:t>önlisans</w:t>
      </w:r>
      <w:r w:rsidR="006E258B">
        <w:t>’</w:t>
      </w:r>
      <w:r>
        <w:t>ta</w:t>
      </w:r>
      <w:proofErr w:type="spellEnd"/>
      <w:r>
        <w:t xml:space="preserve"> 2 lisansta 4) dolduğunda diğer ders seçenekleri işaretlenemez. Fazla dersten çekilme talebi var ise, sadece uygun bulunan dersler işaretlenmelidir.</w:t>
      </w:r>
    </w:p>
    <w:p w:rsidR="00B45D10" w:rsidRDefault="00B45D10" w:rsidP="00B45D10">
      <w:pPr>
        <w:jc w:val="both"/>
      </w:pPr>
      <w:r>
        <w:t>Sadece Seçmeli/Zorunlu ders kuralı kontrol edilmez. Dersten çekilme hakkının olmadığı dersler Ders Detay Bilgi sayfasından Dersten çekilme seçeneği ile düzenlenebilir. Öğrencilere ait toplu dersten çekilme talebi listesinde (197 Öğrenci Ders Çekilme Talep Durum) öğrencinin talepte bulunduğu dersler ve daha önceden çekilmiş olduğu dersler görülebilir.</w:t>
      </w:r>
    </w:p>
    <w:p w:rsidR="006772C6" w:rsidRDefault="006772C6" w:rsidP="00B45D10">
      <w:pPr>
        <w:jc w:val="both"/>
      </w:pPr>
      <w:r>
        <w:t>Bu işlem için FAKULTE_SORUMLUSU rolü gereklidir.</w:t>
      </w:r>
    </w:p>
    <w:p w:rsidR="006772C6" w:rsidRDefault="006772C6" w:rsidP="006772C6">
      <w:pPr>
        <w:jc w:val="both"/>
      </w:pPr>
      <w:r w:rsidRPr="009F1B7F">
        <w:rPr>
          <w:b/>
        </w:rPr>
        <w:t>Dikkat:</w:t>
      </w:r>
      <w:r>
        <w:t xml:space="preserve"> Sadece öğrencinin seçmiş olduğu ve Dersten çekilme hakkının olduğu derslerde işaretleme seçeneği açıktır. </w:t>
      </w:r>
    </w:p>
    <w:p w:rsidR="006772C6" w:rsidRDefault="006772C6" w:rsidP="00B45D10">
      <w:pPr>
        <w:jc w:val="both"/>
      </w:pPr>
    </w:p>
    <w:p w:rsidR="00B45D10" w:rsidRDefault="00B45D10" w:rsidP="00B45D10">
      <w:r>
        <w:rPr>
          <w:noProof/>
          <w:lang w:eastAsia="tr-TR"/>
        </w:rPr>
        <w:lastRenderedPageBreak/>
        <w:drawing>
          <wp:inline distT="0" distB="0" distL="0" distR="0" wp14:anchorId="406FD869" wp14:editId="1DCDFD94">
            <wp:extent cx="4448175" cy="2469737"/>
            <wp:effectExtent l="0" t="0" r="0" b="698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lafi2.png"/>
                    <pic:cNvPicPr/>
                  </pic:nvPicPr>
                  <pic:blipFill>
                    <a:blip r:embed="rId9">
                      <a:extLst>
                        <a:ext uri="{28A0092B-C50C-407E-A947-70E740481C1C}">
                          <a14:useLocalDpi xmlns:a14="http://schemas.microsoft.com/office/drawing/2010/main" val="0"/>
                        </a:ext>
                      </a:extLst>
                    </a:blip>
                    <a:stretch>
                      <a:fillRect/>
                    </a:stretch>
                  </pic:blipFill>
                  <pic:spPr>
                    <a:xfrm>
                      <a:off x="0" y="0"/>
                      <a:ext cx="4454524" cy="2473262"/>
                    </a:xfrm>
                    <a:prstGeom prst="rect">
                      <a:avLst/>
                    </a:prstGeom>
                  </pic:spPr>
                </pic:pic>
              </a:graphicData>
            </a:graphic>
          </wp:inline>
        </w:drawing>
      </w:r>
    </w:p>
    <w:p w:rsidR="00B45D10" w:rsidRDefault="00B45D10" w:rsidP="00B45D10"/>
    <w:p w:rsidR="00B45D10" w:rsidRPr="00BD65B9" w:rsidRDefault="00B45D10" w:rsidP="00B45D10">
      <w:pPr>
        <w:jc w:val="both"/>
        <w:rPr>
          <w:i/>
        </w:rPr>
      </w:pPr>
      <w:r w:rsidRPr="00BD65B9">
        <w:rPr>
          <w:i/>
        </w:rPr>
        <w:t xml:space="preserve">Dersten Çekilme Esasları </w:t>
      </w:r>
    </w:p>
    <w:p w:rsidR="00B45D10" w:rsidRDefault="00B45D10" w:rsidP="00B45D10">
      <w:pPr>
        <w:pStyle w:val="ListeParagraf"/>
        <w:numPr>
          <w:ilvl w:val="0"/>
          <w:numId w:val="2"/>
        </w:numPr>
        <w:jc w:val="both"/>
      </w:pPr>
      <w:r>
        <w:t xml:space="preserve">Öğrenci, ilgili yarıyılda kayıt olduğu derslerden devamsızlık hakkı süresini geçmemiş olmak kaydı ile </w:t>
      </w:r>
      <w:r w:rsidR="009564D6">
        <w:t xml:space="preserve">(2019-2020 Bahar Dönemi için tüm öğrencilerin derslerde devamsızlık hakkını sağladığı varsayılmaktadır) </w:t>
      </w:r>
      <w:r>
        <w:t xml:space="preserve">akademik takvimde belirtilen tarihlerde danışmanının uygun görüşü ve onayı ile çekilebilir. </w:t>
      </w:r>
      <w:bookmarkStart w:id="0" w:name="_GoBack"/>
      <w:bookmarkEnd w:id="0"/>
    </w:p>
    <w:p w:rsidR="00B45D10" w:rsidRDefault="00B45D10" w:rsidP="00B45D10">
      <w:pPr>
        <w:pStyle w:val="ListeParagraf"/>
        <w:numPr>
          <w:ilvl w:val="0"/>
          <w:numId w:val="2"/>
        </w:numPr>
        <w:jc w:val="both"/>
      </w:pPr>
      <w:r>
        <w:t xml:space="preserve">Öğrenciler, öğrenim hayatları boyunca ön lisans programlarında en fazla 2(iki) ve lisans programlarında ise en fazla 4 (dört) dersten çekilme hakkına sahiptir. </w:t>
      </w:r>
    </w:p>
    <w:p w:rsidR="00B45D10" w:rsidRDefault="00B45D10" w:rsidP="00B45D10">
      <w:pPr>
        <w:pStyle w:val="ListeParagraf"/>
        <w:numPr>
          <w:ilvl w:val="0"/>
          <w:numId w:val="2"/>
        </w:numPr>
        <w:jc w:val="both"/>
      </w:pPr>
      <w:r>
        <w:t xml:space="preserve">Çift </w:t>
      </w:r>
      <w:proofErr w:type="spellStart"/>
      <w:r>
        <w:t>anadal</w:t>
      </w:r>
      <w:proofErr w:type="spellEnd"/>
      <w:r>
        <w:t xml:space="preserve"> öğrencileri, devam etmekte oldukları ikinci dalda, </w:t>
      </w:r>
      <w:proofErr w:type="spellStart"/>
      <w:r>
        <w:t>anadal</w:t>
      </w:r>
      <w:proofErr w:type="spellEnd"/>
      <w:r>
        <w:t xml:space="preserve"> programı ile aynı sayıda dersten çekilme hakkına sahiptirler. </w:t>
      </w:r>
    </w:p>
    <w:p w:rsidR="00B45D10" w:rsidRDefault="00B45D10" w:rsidP="00B45D10">
      <w:pPr>
        <w:pStyle w:val="ListeParagraf"/>
        <w:numPr>
          <w:ilvl w:val="0"/>
          <w:numId w:val="2"/>
        </w:numPr>
        <w:jc w:val="both"/>
      </w:pPr>
      <w:r>
        <w:t xml:space="preserve">Öğrenciler dersten çekilme hakkını sadece zorunlu dersler için kullanabilir. Seçmeli, kredisiz, proje, uygulama ve bitirme projesi gibi derslerden çekilme işlemi yapılamaz. </w:t>
      </w:r>
    </w:p>
    <w:p w:rsidR="00B45D10" w:rsidRDefault="00B45D10" w:rsidP="00B45D10">
      <w:pPr>
        <w:pStyle w:val="ListeParagraf"/>
        <w:numPr>
          <w:ilvl w:val="0"/>
          <w:numId w:val="2"/>
        </w:numPr>
        <w:jc w:val="both"/>
      </w:pPr>
      <w:r>
        <w:t xml:space="preserve">Öğrenciler devam etmekte oldukları programın ilk iki yarıyılındaki derslerden, tekrarladıkları derslerden, not yükseltmek amacıyla ikinci kez aldıkları derslerden ve daha önce çekilme hakkı kullandıkları derslerden çekilemez. </w:t>
      </w:r>
    </w:p>
    <w:p w:rsidR="00B45D10" w:rsidRDefault="00B45D10" w:rsidP="00B45D10">
      <w:pPr>
        <w:pStyle w:val="ListeParagraf"/>
        <w:numPr>
          <w:ilvl w:val="0"/>
          <w:numId w:val="2"/>
        </w:numPr>
        <w:jc w:val="both"/>
      </w:pPr>
      <w:r>
        <w:t xml:space="preserve">Öğrenci, dersten çekilme işlemi yapılan dersi takip eden, dersin açıldığı ilk yarıyılda tekrar almak zorundadır. </w:t>
      </w:r>
    </w:p>
    <w:p w:rsidR="00B45D10" w:rsidRDefault="00B45D10" w:rsidP="00B45D10">
      <w:pPr>
        <w:pStyle w:val="ListeParagraf"/>
        <w:numPr>
          <w:ilvl w:val="0"/>
          <w:numId w:val="2"/>
        </w:numPr>
        <w:jc w:val="both"/>
      </w:pPr>
      <w:r>
        <w:t>Çekilme İşlemi yapılan dersler ilgili yarıyıl not çizelgesinde DÇ (Dersten Çekildi) harf notu ile gösterilir</w:t>
      </w:r>
      <w:r w:rsidRPr="00A504AC">
        <w:t xml:space="preserve"> </w:t>
      </w:r>
      <w:r>
        <w:t>ve bu not ortalamaya katılmaz.</w:t>
      </w:r>
    </w:p>
    <w:p w:rsidR="00B45D10" w:rsidRDefault="00B45D10" w:rsidP="00B45D10">
      <w:pPr>
        <w:pStyle w:val="ListeParagraf"/>
        <w:ind w:left="1080"/>
      </w:pPr>
    </w:p>
    <w:p w:rsidR="00B45D10" w:rsidRDefault="00B45D10" w:rsidP="00B45D10">
      <w:pPr>
        <w:pStyle w:val="ListeParagraf"/>
        <w:ind w:left="1080"/>
      </w:pPr>
    </w:p>
    <w:p w:rsidR="00B45D10" w:rsidRDefault="00B45D10" w:rsidP="00230320">
      <w:pPr>
        <w:spacing w:line="480" w:lineRule="auto"/>
      </w:pPr>
    </w:p>
    <w:p w:rsidR="00B45D10" w:rsidRDefault="00B45D10" w:rsidP="00230320">
      <w:pPr>
        <w:spacing w:line="480" w:lineRule="auto"/>
      </w:pPr>
    </w:p>
    <w:p w:rsidR="00B45D10" w:rsidRDefault="00B45D10" w:rsidP="00230320">
      <w:pPr>
        <w:spacing w:line="480" w:lineRule="auto"/>
      </w:pPr>
    </w:p>
    <w:sectPr w:rsidR="00B45D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8360D"/>
    <w:multiLevelType w:val="hybridMultilevel"/>
    <w:tmpl w:val="8064DF6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3D594927"/>
    <w:multiLevelType w:val="hybridMultilevel"/>
    <w:tmpl w:val="8064DF6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320"/>
    <w:rsid w:val="0016056E"/>
    <w:rsid w:val="00230320"/>
    <w:rsid w:val="002C1258"/>
    <w:rsid w:val="003761A9"/>
    <w:rsid w:val="003D1934"/>
    <w:rsid w:val="0045565C"/>
    <w:rsid w:val="005D236E"/>
    <w:rsid w:val="00607D02"/>
    <w:rsid w:val="006772C6"/>
    <w:rsid w:val="006A6EA2"/>
    <w:rsid w:val="006E258B"/>
    <w:rsid w:val="00731CB3"/>
    <w:rsid w:val="00937704"/>
    <w:rsid w:val="009564D6"/>
    <w:rsid w:val="009950FD"/>
    <w:rsid w:val="009F1B7F"/>
    <w:rsid w:val="00A54752"/>
    <w:rsid w:val="00AA4F54"/>
    <w:rsid w:val="00B161D0"/>
    <w:rsid w:val="00B257C5"/>
    <w:rsid w:val="00B45D10"/>
    <w:rsid w:val="00B73C2C"/>
    <w:rsid w:val="00C75455"/>
    <w:rsid w:val="00D26378"/>
    <w:rsid w:val="00D62A23"/>
    <w:rsid w:val="00FB1A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73624-07FA-4DB0-8BCD-A18304B1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45D10"/>
    <w:pPr>
      <w:ind w:left="720"/>
      <w:contextualSpacing/>
    </w:pPr>
  </w:style>
  <w:style w:type="paragraph" w:styleId="BalonMetni">
    <w:name w:val="Balloon Text"/>
    <w:basedOn w:val="Normal"/>
    <w:link w:val="BalonMetniChar"/>
    <w:uiPriority w:val="99"/>
    <w:semiHidden/>
    <w:unhideWhenUsed/>
    <w:rsid w:val="004556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556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36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541</Words>
  <Characters>3086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Rifat  Edizkan</dc:creator>
  <cp:keywords/>
  <dc:description/>
  <cp:lastModifiedBy>Filiz</cp:lastModifiedBy>
  <cp:revision>4</cp:revision>
  <dcterms:created xsi:type="dcterms:W3CDTF">2020-04-03T11:32:00Z</dcterms:created>
  <dcterms:modified xsi:type="dcterms:W3CDTF">2020-04-03T12:04:00Z</dcterms:modified>
</cp:coreProperties>
</file>