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B3" w:rsidRPr="0078535C" w:rsidRDefault="009337B3" w:rsidP="009337B3">
      <w:pPr>
        <w:ind w:right="338"/>
        <w:rPr>
          <w:rFonts w:eastAsiaTheme="minorHAnsi" w:cs="Times New Roman"/>
          <w:sz w:val="22"/>
          <w:szCs w:val="22"/>
          <w:lang w:eastAsia="en-US"/>
        </w:rPr>
      </w:pPr>
      <w:bookmarkStart w:id="0" w:name="_GoBack"/>
      <w:bookmarkEnd w:id="0"/>
      <w:r>
        <w:rPr>
          <w:rFonts w:cs="Times New Roman"/>
          <w:b/>
          <w:sz w:val="22"/>
          <w:szCs w:val="22"/>
        </w:rPr>
        <w:tab/>
      </w:r>
      <w:r w:rsidRPr="00155CA0">
        <w:rPr>
          <w:rFonts w:cs="Times New Roman"/>
          <w:b/>
          <w:sz w:val="22"/>
          <w:szCs w:val="22"/>
        </w:rPr>
        <w:t xml:space="preserve">GÜNDEM: </w:t>
      </w:r>
      <w:r w:rsidR="0028265B">
        <w:rPr>
          <w:rFonts w:cs="Times New Roman"/>
          <w:b/>
          <w:sz w:val="22"/>
          <w:szCs w:val="22"/>
        </w:rPr>
        <w:t>1-</w:t>
      </w:r>
      <w:r w:rsidRPr="00B71666">
        <w:rPr>
          <w:rFonts w:cs="Times New Roman"/>
          <w:bCs/>
          <w:sz w:val="22"/>
          <w:szCs w:val="22"/>
        </w:rPr>
        <w:t>YÖK’ün</w:t>
      </w:r>
      <w:r w:rsidRPr="00155CA0">
        <w:rPr>
          <w:rFonts w:cs="Times New Roman"/>
          <w:b/>
          <w:sz w:val="22"/>
          <w:szCs w:val="22"/>
        </w:rPr>
        <w:t xml:space="preserve"> </w:t>
      </w:r>
      <w:r w:rsidRPr="00155CA0">
        <w:rPr>
          <w:rFonts w:eastAsiaTheme="minorHAnsi" w:cs="Times New Roman"/>
          <w:sz w:val="22"/>
          <w:szCs w:val="22"/>
          <w:lang w:eastAsia="en-US"/>
        </w:rPr>
        <w:t xml:space="preserve">30.03.2020 tarih, </w:t>
      </w:r>
      <w:proofErr w:type="gramStart"/>
      <w:r w:rsidRPr="00155CA0">
        <w:rPr>
          <w:rFonts w:eastAsiaTheme="minorHAnsi" w:cs="Times New Roman"/>
          <w:sz w:val="22"/>
          <w:szCs w:val="22"/>
          <w:lang w:eastAsia="en-US"/>
        </w:rPr>
        <w:t>75850160</w:t>
      </w:r>
      <w:proofErr w:type="gramEnd"/>
      <w:r w:rsidRPr="00155CA0">
        <w:rPr>
          <w:rFonts w:eastAsiaTheme="minorHAnsi" w:cs="Times New Roman"/>
          <w:sz w:val="22"/>
          <w:szCs w:val="22"/>
          <w:lang w:eastAsia="en-US"/>
        </w:rPr>
        <w:t xml:space="preserve">-104.01.02.04-E.24625 sayı ve </w:t>
      </w:r>
      <w:r w:rsidRPr="00155CA0">
        <w:rPr>
          <w:rFonts w:cs="Times New Roman"/>
          <w:bCs/>
          <w:sz w:val="22"/>
          <w:szCs w:val="22"/>
        </w:rPr>
        <w:t>“</w:t>
      </w:r>
      <w:r>
        <w:rPr>
          <w:rFonts w:eastAsiaTheme="minorHAnsi" w:cs="Times New Roman"/>
          <w:sz w:val="22"/>
          <w:szCs w:val="22"/>
          <w:lang w:eastAsia="en-US"/>
        </w:rPr>
        <w:t xml:space="preserve">Yeni </w:t>
      </w:r>
      <w:proofErr w:type="spellStart"/>
      <w:r w:rsidRPr="0078535C">
        <w:rPr>
          <w:rFonts w:eastAsiaTheme="minorHAnsi" w:cs="Times New Roman"/>
          <w:sz w:val="22"/>
          <w:szCs w:val="22"/>
          <w:lang w:eastAsia="en-US"/>
        </w:rPr>
        <w:t>Koronavirüs</w:t>
      </w:r>
      <w:proofErr w:type="spellEnd"/>
      <w:r w:rsidRPr="0078535C">
        <w:rPr>
          <w:rFonts w:eastAsiaTheme="minorHAnsi" w:cs="Times New Roman"/>
          <w:sz w:val="22"/>
          <w:szCs w:val="22"/>
          <w:lang w:eastAsia="en-US"/>
        </w:rPr>
        <w:t xml:space="preserve"> Hastalığ</w:t>
      </w:r>
      <w:r w:rsidR="00017835" w:rsidRPr="0078535C">
        <w:rPr>
          <w:rFonts w:eastAsiaTheme="minorHAnsi" w:cs="Times New Roman"/>
          <w:sz w:val="22"/>
          <w:szCs w:val="22"/>
          <w:lang w:eastAsia="en-US"/>
        </w:rPr>
        <w:t>ı</w:t>
      </w:r>
      <w:r w:rsidR="00B320E3" w:rsidRPr="0078535C">
        <w:rPr>
          <w:rFonts w:eastAsiaTheme="minorHAnsi" w:cs="Times New Roman"/>
          <w:sz w:val="22"/>
          <w:szCs w:val="22"/>
          <w:lang w:eastAsia="en-US"/>
        </w:rPr>
        <w:t xml:space="preserve"> Salgınında </w:t>
      </w:r>
      <w:r w:rsidR="00017835" w:rsidRPr="0078535C">
        <w:rPr>
          <w:rFonts w:eastAsiaTheme="minorHAnsi" w:cs="Times New Roman"/>
          <w:sz w:val="22"/>
          <w:szCs w:val="22"/>
          <w:lang w:eastAsia="en-US"/>
        </w:rPr>
        <w:t>Eğitim-Öğ</w:t>
      </w:r>
      <w:r w:rsidRPr="0078535C">
        <w:rPr>
          <w:rFonts w:eastAsiaTheme="minorHAnsi" w:cs="Times New Roman"/>
          <w:sz w:val="22"/>
          <w:szCs w:val="22"/>
          <w:lang w:eastAsia="en-US"/>
        </w:rPr>
        <w:t xml:space="preserve">retim Süreçleri (Kayıt Dondurma)” konulu yazısında bildirilen kararların </w:t>
      </w:r>
      <w:proofErr w:type="spellStart"/>
      <w:r w:rsidR="0012487D" w:rsidRPr="00292BDA">
        <w:rPr>
          <w:rFonts w:eastAsiaTheme="minorHAnsi" w:cs="Times New Roman"/>
          <w:sz w:val="22"/>
          <w:szCs w:val="22"/>
          <w:lang w:eastAsia="en-US"/>
        </w:rPr>
        <w:t>önlisans</w:t>
      </w:r>
      <w:proofErr w:type="spellEnd"/>
      <w:r w:rsidR="0012487D" w:rsidRPr="0078535C">
        <w:rPr>
          <w:rFonts w:eastAsiaTheme="minorHAnsi" w:cs="Times New Roman"/>
          <w:sz w:val="22"/>
          <w:szCs w:val="22"/>
          <w:lang w:eastAsia="en-US"/>
        </w:rPr>
        <w:t xml:space="preserve">, </w:t>
      </w:r>
      <w:r w:rsidRPr="0078535C">
        <w:rPr>
          <w:rFonts w:eastAsiaTheme="minorHAnsi" w:cs="Times New Roman"/>
          <w:sz w:val="22"/>
          <w:szCs w:val="22"/>
          <w:lang w:eastAsia="en-US"/>
        </w:rPr>
        <w:t>lisans ve lisansüstü programlarında uygulama esaslarının görüşülmesi</w:t>
      </w:r>
    </w:p>
    <w:p w:rsidR="009337B3" w:rsidRPr="00292BDA" w:rsidRDefault="009337B3" w:rsidP="009337B3">
      <w:pPr>
        <w:widowControl/>
        <w:tabs>
          <w:tab w:val="clear" w:pos="567"/>
        </w:tabs>
        <w:autoSpaceDE w:val="0"/>
        <w:autoSpaceDN w:val="0"/>
        <w:spacing w:line="240" w:lineRule="auto"/>
        <w:ind w:left="0" w:right="338"/>
        <w:jc w:val="left"/>
        <w:textAlignment w:val="auto"/>
        <w:rPr>
          <w:rFonts w:eastAsiaTheme="minorHAnsi" w:cs="Times New Roman"/>
          <w:sz w:val="22"/>
          <w:szCs w:val="22"/>
          <w:lang w:eastAsia="en-US"/>
        </w:rPr>
      </w:pPr>
    </w:p>
    <w:p w:rsidR="009337B3" w:rsidRPr="00155CA0" w:rsidRDefault="009337B3" w:rsidP="009337B3">
      <w:pPr>
        <w:ind w:right="338"/>
        <w:rPr>
          <w:rFonts w:eastAsiaTheme="minorHAnsi" w:cs="Times New Roman"/>
          <w:sz w:val="22"/>
          <w:szCs w:val="22"/>
          <w:lang w:eastAsia="en-US"/>
        </w:rPr>
      </w:pPr>
      <w:r>
        <w:rPr>
          <w:rFonts w:cs="Times New Roman"/>
          <w:b/>
          <w:sz w:val="22"/>
          <w:szCs w:val="22"/>
        </w:rPr>
        <w:tab/>
      </w:r>
      <w:r w:rsidRPr="00155CA0">
        <w:rPr>
          <w:rFonts w:cs="Times New Roman"/>
          <w:b/>
          <w:sz w:val="22"/>
          <w:szCs w:val="22"/>
        </w:rPr>
        <w:t>KARAR:</w:t>
      </w:r>
      <w:r w:rsidR="0028265B">
        <w:rPr>
          <w:rFonts w:cs="Times New Roman"/>
          <w:b/>
          <w:sz w:val="22"/>
          <w:szCs w:val="22"/>
        </w:rPr>
        <w:t>1-</w:t>
      </w:r>
      <w:r w:rsidRPr="00155CA0">
        <w:rPr>
          <w:rFonts w:cs="Times New Roman"/>
          <w:sz w:val="22"/>
          <w:szCs w:val="22"/>
        </w:rPr>
        <w:t xml:space="preserve">Yeni </w:t>
      </w:r>
      <w:proofErr w:type="spellStart"/>
      <w:r w:rsidRPr="00155CA0">
        <w:rPr>
          <w:rFonts w:cs="Times New Roman"/>
          <w:sz w:val="22"/>
          <w:szCs w:val="22"/>
        </w:rPr>
        <w:t>Koronavirüs</w:t>
      </w:r>
      <w:proofErr w:type="spellEnd"/>
      <w:r w:rsidRPr="00155CA0">
        <w:rPr>
          <w:rFonts w:cs="Times New Roman"/>
          <w:sz w:val="22"/>
          <w:szCs w:val="22"/>
        </w:rPr>
        <w:t xml:space="preserve"> </w:t>
      </w:r>
      <w:r w:rsidR="0012487D" w:rsidRPr="00292BDA">
        <w:rPr>
          <w:rFonts w:cs="Times New Roman"/>
          <w:sz w:val="22"/>
          <w:szCs w:val="22"/>
        </w:rPr>
        <w:t>hastalığı</w:t>
      </w:r>
      <w:r w:rsidR="0012487D" w:rsidRPr="0078535C">
        <w:rPr>
          <w:rFonts w:cs="Times New Roman"/>
          <w:sz w:val="22"/>
          <w:szCs w:val="22"/>
        </w:rPr>
        <w:t xml:space="preserve"> </w:t>
      </w:r>
      <w:r w:rsidR="0012487D" w:rsidRPr="00292BDA">
        <w:rPr>
          <w:rFonts w:cs="Times New Roman"/>
          <w:sz w:val="22"/>
          <w:szCs w:val="22"/>
        </w:rPr>
        <w:t xml:space="preserve">(COVID-19) </w:t>
      </w:r>
      <w:r w:rsidR="00B320E3" w:rsidRPr="00292BDA">
        <w:rPr>
          <w:rFonts w:cs="Times New Roman"/>
          <w:sz w:val="22"/>
          <w:szCs w:val="22"/>
        </w:rPr>
        <w:t>salgını</w:t>
      </w:r>
      <w:r w:rsidR="00B320E3">
        <w:rPr>
          <w:rFonts w:cs="Times New Roman"/>
          <w:sz w:val="22"/>
          <w:szCs w:val="22"/>
        </w:rPr>
        <w:t xml:space="preserve"> </w:t>
      </w:r>
      <w:r w:rsidRPr="00155CA0">
        <w:rPr>
          <w:rFonts w:cs="Times New Roman"/>
          <w:sz w:val="22"/>
          <w:szCs w:val="22"/>
        </w:rPr>
        <w:t>nedeniyle 2019-2020 eğiti</w:t>
      </w:r>
      <w:r w:rsidR="006F7542">
        <w:rPr>
          <w:rFonts w:cs="Times New Roman"/>
          <w:sz w:val="22"/>
          <w:szCs w:val="22"/>
        </w:rPr>
        <w:t>m öğretim yılı bahar yarıyılı ile</w:t>
      </w:r>
      <w:r w:rsidRPr="00155CA0">
        <w:rPr>
          <w:rFonts w:cs="Times New Roman"/>
          <w:sz w:val="22"/>
          <w:szCs w:val="22"/>
        </w:rPr>
        <w:t xml:space="preserve"> sınırlı olmak üzere</w:t>
      </w:r>
      <w:r w:rsidRPr="00155CA0">
        <w:rPr>
          <w:rFonts w:eastAsiaTheme="minorHAnsi" w:cs="Times New Roman"/>
          <w:sz w:val="22"/>
          <w:szCs w:val="22"/>
          <w:lang w:eastAsia="en-US"/>
        </w:rPr>
        <w:t xml:space="preserve"> </w:t>
      </w:r>
      <w:proofErr w:type="spellStart"/>
      <w:r w:rsidRPr="00155CA0">
        <w:rPr>
          <w:rFonts w:eastAsiaTheme="minorHAnsi" w:cs="Times New Roman"/>
          <w:sz w:val="22"/>
          <w:szCs w:val="22"/>
          <w:lang w:eastAsia="en-US"/>
        </w:rPr>
        <w:t>önlisans</w:t>
      </w:r>
      <w:proofErr w:type="spellEnd"/>
      <w:r w:rsidRPr="00155CA0">
        <w:rPr>
          <w:rFonts w:eastAsiaTheme="minorHAnsi" w:cs="Times New Roman"/>
          <w:sz w:val="22"/>
          <w:szCs w:val="22"/>
          <w:lang w:eastAsia="en-US"/>
        </w:rPr>
        <w:t>, lisans ve lisansüstü pro</w:t>
      </w:r>
      <w:r>
        <w:rPr>
          <w:rFonts w:eastAsiaTheme="minorHAnsi" w:cs="Times New Roman"/>
          <w:sz w:val="22"/>
          <w:szCs w:val="22"/>
          <w:lang w:eastAsia="en-US"/>
        </w:rPr>
        <w:t>g</w:t>
      </w:r>
      <w:r w:rsidRPr="00155CA0">
        <w:rPr>
          <w:rFonts w:eastAsiaTheme="minorHAnsi" w:cs="Times New Roman"/>
          <w:sz w:val="22"/>
          <w:szCs w:val="22"/>
          <w:lang w:eastAsia="en-US"/>
        </w:rPr>
        <w:t>ramlarında kayıtlı olup öğrenim gören öğrenciler</w:t>
      </w:r>
      <w:r>
        <w:rPr>
          <w:rFonts w:eastAsiaTheme="minorHAnsi" w:cs="Times New Roman"/>
          <w:sz w:val="22"/>
          <w:szCs w:val="22"/>
          <w:lang w:eastAsia="en-US"/>
        </w:rPr>
        <w:t xml:space="preserve">e </w:t>
      </w:r>
      <w:r w:rsidR="006F7542">
        <w:rPr>
          <w:rFonts w:eastAsiaTheme="minorHAnsi" w:cs="Times New Roman"/>
          <w:sz w:val="22"/>
          <w:szCs w:val="22"/>
          <w:lang w:eastAsia="en-US"/>
        </w:rPr>
        <w:t xml:space="preserve">uygulanacak </w:t>
      </w:r>
      <w:r>
        <w:rPr>
          <w:rFonts w:eastAsiaTheme="minorHAnsi" w:cs="Times New Roman"/>
          <w:sz w:val="22"/>
          <w:szCs w:val="22"/>
          <w:lang w:eastAsia="en-US"/>
        </w:rPr>
        <w:t xml:space="preserve">YÖK kararları ile ilgili esasların </w:t>
      </w:r>
      <w:r w:rsidRPr="00155CA0">
        <w:rPr>
          <w:rFonts w:eastAsiaTheme="minorHAnsi" w:cs="Times New Roman"/>
          <w:sz w:val="22"/>
          <w:szCs w:val="22"/>
          <w:lang w:eastAsia="en-US"/>
        </w:rPr>
        <w:t xml:space="preserve">aşağıdaki </w:t>
      </w:r>
      <w:r>
        <w:rPr>
          <w:rFonts w:eastAsiaTheme="minorHAnsi" w:cs="Times New Roman"/>
          <w:sz w:val="22"/>
          <w:szCs w:val="22"/>
          <w:lang w:eastAsia="en-US"/>
        </w:rPr>
        <w:t>şekilde belirlenmesine</w:t>
      </w:r>
      <w:r w:rsidRPr="00155CA0">
        <w:rPr>
          <w:rFonts w:eastAsiaTheme="minorHAnsi" w:cs="Times New Roman"/>
          <w:sz w:val="22"/>
          <w:szCs w:val="22"/>
          <w:lang w:eastAsia="en-US"/>
        </w:rPr>
        <w:t xml:space="preserve">, başvuruların </w:t>
      </w:r>
      <w:r>
        <w:rPr>
          <w:rFonts w:eastAsiaTheme="minorHAnsi" w:cs="Times New Roman"/>
          <w:sz w:val="22"/>
          <w:szCs w:val="22"/>
          <w:lang w:eastAsia="en-US"/>
        </w:rPr>
        <w:t>24.04</w:t>
      </w:r>
      <w:r w:rsidRPr="00155CA0">
        <w:rPr>
          <w:rFonts w:eastAsiaTheme="minorHAnsi" w:cs="Times New Roman"/>
          <w:sz w:val="22"/>
          <w:szCs w:val="22"/>
          <w:lang w:eastAsia="en-US"/>
        </w:rPr>
        <w:t>.2020 tarihine kadar yapılmasına ve başvuruların ilgili Akademik Birimin Yönetim Kurulu tarafından onaylanmasına</w:t>
      </w:r>
      <w:r>
        <w:rPr>
          <w:rFonts w:eastAsiaTheme="minorHAnsi" w:cs="Times New Roman"/>
          <w:sz w:val="22"/>
          <w:szCs w:val="22"/>
          <w:lang w:eastAsia="en-US"/>
        </w:rPr>
        <w:t xml:space="preserve"> oybirliği </w:t>
      </w:r>
      <w:proofErr w:type="gramStart"/>
      <w:r>
        <w:rPr>
          <w:rFonts w:eastAsiaTheme="minorHAnsi" w:cs="Times New Roman"/>
          <w:sz w:val="22"/>
          <w:szCs w:val="22"/>
          <w:lang w:eastAsia="en-US"/>
        </w:rPr>
        <w:t>ile;</w:t>
      </w:r>
      <w:proofErr w:type="gramEnd"/>
    </w:p>
    <w:p w:rsidR="009337B3" w:rsidRDefault="009337B3" w:rsidP="009337B3">
      <w:pPr>
        <w:widowControl/>
        <w:tabs>
          <w:tab w:val="clear" w:pos="567"/>
        </w:tabs>
        <w:autoSpaceDE w:val="0"/>
        <w:autoSpaceDN w:val="0"/>
        <w:spacing w:line="240" w:lineRule="auto"/>
        <w:ind w:left="0" w:right="0"/>
        <w:jc w:val="left"/>
        <w:textAlignment w:val="auto"/>
        <w:rPr>
          <w:rFonts w:eastAsiaTheme="minorHAnsi" w:cs="Times New Roman"/>
          <w:lang w:eastAsia="en-US"/>
        </w:rPr>
      </w:pPr>
    </w:p>
    <w:p w:rsidR="00943659" w:rsidRDefault="009337B3" w:rsidP="009337B3">
      <w:pPr>
        <w:widowControl/>
        <w:tabs>
          <w:tab w:val="clear" w:pos="567"/>
        </w:tabs>
        <w:autoSpaceDE w:val="0"/>
        <w:autoSpaceDN w:val="0"/>
        <w:spacing w:line="240" w:lineRule="auto"/>
        <w:ind w:left="0" w:right="0"/>
        <w:jc w:val="center"/>
        <w:textAlignment w:val="auto"/>
        <w:rPr>
          <w:rFonts w:eastAsiaTheme="minorHAnsi" w:cs="Times New Roman"/>
          <w:b/>
          <w:sz w:val="22"/>
          <w:szCs w:val="22"/>
          <w:lang w:eastAsia="en-US"/>
        </w:rPr>
      </w:pPr>
      <w:r w:rsidRPr="009337B3">
        <w:rPr>
          <w:rFonts w:eastAsiaTheme="minorHAnsi" w:cs="Times New Roman"/>
          <w:b/>
          <w:sz w:val="22"/>
          <w:szCs w:val="22"/>
          <w:lang w:eastAsia="en-US"/>
        </w:rPr>
        <w:t xml:space="preserve">Yeni </w:t>
      </w:r>
      <w:proofErr w:type="spellStart"/>
      <w:r w:rsidRPr="009337B3">
        <w:rPr>
          <w:rFonts w:eastAsiaTheme="minorHAnsi" w:cs="Times New Roman"/>
          <w:b/>
          <w:sz w:val="22"/>
          <w:szCs w:val="22"/>
          <w:lang w:eastAsia="en-US"/>
        </w:rPr>
        <w:t>Koronavirüs</w:t>
      </w:r>
      <w:proofErr w:type="spellEnd"/>
      <w:r w:rsidRPr="009337B3">
        <w:rPr>
          <w:rFonts w:eastAsiaTheme="minorHAnsi" w:cs="Times New Roman"/>
          <w:b/>
          <w:sz w:val="22"/>
          <w:szCs w:val="22"/>
          <w:lang w:eastAsia="en-US"/>
        </w:rPr>
        <w:t xml:space="preserve"> Hastalığ</w:t>
      </w:r>
      <w:r>
        <w:rPr>
          <w:rFonts w:eastAsiaTheme="minorHAnsi" w:cs="Times New Roman"/>
          <w:b/>
          <w:sz w:val="22"/>
          <w:szCs w:val="22"/>
          <w:lang w:eastAsia="en-US"/>
        </w:rPr>
        <w:t>ı Salgınında Eğitim-Öğ</w:t>
      </w:r>
      <w:r w:rsidRPr="009337B3">
        <w:rPr>
          <w:rFonts w:eastAsiaTheme="minorHAnsi" w:cs="Times New Roman"/>
          <w:b/>
          <w:sz w:val="22"/>
          <w:szCs w:val="22"/>
          <w:lang w:eastAsia="en-US"/>
        </w:rPr>
        <w:t xml:space="preserve">retim Süreçleri </w:t>
      </w:r>
    </w:p>
    <w:p w:rsidR="00943659" w:rsidRDefault="00943659" w:rsidP="009337B3">
      <w:pPr>
        <w:widowControl/>
        <w:tabs>
          <w:tab w:val="clear" w:pos="567"/>
        </w:tabs>
        <w:autoSpaceDE w:val="0"/>
        <w:autoSpaceDN w:val="0"/>
        <w:spacing w:line="240" w:lineRule="auto"/>
        <w:ind w:left="0" w:right="0"/>
        <w:jc w:val="center"/>
        <w:textAlignment w:val="auto"/>
        <w:rPr>
          <w:rFonts w:eastAsiaTheme="minorHAnsi" w:cs="Times New Roman"/>
          <w:b/>
          <w:sz w:val="22"/>
          <w:szCs w:val="22"/>
          <w:lang w:eastAsia="en-US"/>
        </w:rPr>
      </w:pPr>
    </w:p>
    <w:p w:rsidR="009337B3" w:rsidRDefault="009337B3" w:rsidP="009337B3">
      <w:pPr>
        <w:widowControl/>
        <w:tabs>
          <w:tab w:val="clear" w:pos="567"/>
        </w:tabs>
        <w:autoSpaceDE w:val="0"/>
        <w:autoSpaceDN w:val="0"/>
        <w:spacing w:line="240" w:lineRule="auto"/>
        <w:ind w:left="0" w:right="0"/>
        <w:jc w:val="center"/>
        <w:textAlignment w:val="auto"/>
        <w:rPr>
          <w:rFonts w:eastAsiaTheme="minorHAnsi" w:cs="Times New Roman"/>
          <w:b/>
          <w:sz w:val="22"/>
          <w:szCs w:val="22"/>
          <w:lang w:eastAsia="en-US"/>
        </w:rPr>
      </w:pPr>
      <w:r w:rsidRPr="009337B3">
        <w:rPr>
          <w:rFonts w:eastAsiaTheme="minorHAnsi" w:cs="Times New Roman"/>
          <w:b/>
          <w:sz w:val="22"/>
          <w:szCs w:val="22"/>
          <w:lang w:eastAsia="en-US"/>
        </w:rPr>
        <w:t xml:space="preserve">2019-2020 Eğitim Öğretim yılı Bahar Yarıyılı Akademik İzin </w:t>
      </w:r>
      <w:r w:rsidR="00943659">
        <w:rPr>
          <w:rFonts w:eastAsiaTheme="minorHAnsi" w:cs="Times New Roman"/>
          <w:b/>
          <w:sz w:val="22"/>
          <w:szCs w:val="22"/>
          <w:lang w:eastAsia="en-US"/>
        </w:rPr>
        <w:t>Ta</w:t>
      </w:r>
      <w:r w:rsidRPr="009337B3">
        <w:rPr>
          <w:rFonts w:eastAsiaTheme="minorHAnsi" w:cs="Times New Roman"/>
          <w:b/>
          <w:sz w:val="22"/>
          <w:szCs w:val="22"/>
          <w:lang w:eastAsia="en-US"/>
        </w:rPr>
        <w:t xml:space="preserve">leplerine </w:t>
      </w:r>
      <w:r w:rsidR="00943659">
        <w:rPr>
          <w:rFonts w:eastAsiaTheme="minorHAnsi" w:cs="Times New Roman"/>
          <w:b/>
          <w:sz w:val="22"/>
          <w:szCs w:val="22"/>
          <w:lang w:eastAsia="en-US"/>
        </w:rPr>
        <w:t>İ</w:t>
      </w:r>
      <w:r w:rsidRPr="009337B3">
        <w:rPr>
          <w:rFonts w:eastAsiaTheme="minorHAnsi" w:cs="Times New Roman"/>
          <w:b/>
          <w:sz w:val="22"/>
          <w:szCs w:val="22"/>
          <w:lang w:eastAsia="en-US"/>
        </w:rPr>
        <w:t>lişkin Esaslar</w:t>
      </w:r>
    </w:p>
    <w:p w:rsidR="009337B3" w:rsidRPr="009337B3" w:rsidRDefault="009337B3" w:rsidP="009337B3">
      <w:pPr>
        <w:widowControl/>
        <w:tabs>
          <w:tab w:val="clear" w:pos="567"/>
        </w:tabs>
        <w:autoSpaceDE w:val="0"/>
        <w:autoSpaceDN w:val="0"/>
        <w:spacing w:line="240" w:lineRule="auto"/>
        <w:ind w:left="0" w:right="0"/>
        <w:jc w:val="center"/>
        <w:textAlignment w:val="auto"/>
        <w:rPr>
          <w:rFonts w:eastAsiaTheme="minorHAnsi" w:cs="Times New Roman"/>
          <w:b/>
          <w:lang w:eastAsia="en-US"/>
        </w:rPr>
      </w:pPr>
    </w:p>
    <w:p w:rsidR="009337B3" w:rsidRPr="009337B3" w:rsidRDefault="009337B3" w:rsidP="006D48A8">
      <w:pPr>
        <w:pStyle w:val="ListeParagraf"/>
        <w:numPr>
          <w:ilvl w:val="0"/>
          <w:numId w:val="23"/>
        </w:numPr>
        <w:tabs>
          <w:tab w:val="clear" w:pos="567"/>
          <w:tab w:val="left" w:pos="0"/>
          <w:tab w:val="left" w:pos="5387"/>
        </w:tabs>
        <w:ind w:right="196"/>
        <w:rPr>
          <w:rFonts w:eastAsiaTheme="minorHAnsi" w:cs="Times New Roman"/>
          <w:lang w:eastAsia="en-US"/>
        </w:rPr>
      </w:pPr>
      <w:proofErr w:type="spellStart"/>
      <w:r w:rsidRPr="009337B3">
        <w:rPr>
          <w:rFonts w:eastAsiaTheme="minorHAnsi" w:cs="Times New Roman"/>
          <w:sz w:val="22"/>
          <w:szCs w:val="22"/>
          <w:lang w:eastAsia="en-US"/>
        </w:rPr>
        <w:t>Önlisans</w:t>
      </w:r>
      <w:proofErr w:type="spellEnd"/>
      <w:r w:rsidRPr="009337B3">
        <w:rPr>
          <w:rFonts w:eastAsiaTheme="minorHAnsi" w:cs="Times New Roman"/>
          <w:sz w:val="22"/>
          <w:szCs w:val="22"/>
          <w:lang w:eastAsia="en-US"/>
        </w:rPr>
        <w:t xml:space="preserve"> ve lisans programlarında kayıtlı olup öğrenim gören öğrencilere talep etmeleri halinde, COVID-19 salgını nedeniyle 2019-2020 öğretim yılı bahar yarıyılında bir yarıyıl,</w:t>
      </w:r>
      <w:r w:rsidRPr="009337B3">
        <w:rPr>
          <w:rFonts w:eastAsiaTheme="minorHAnsi" w:cs="Times New Roman"/>
          <w:lang w:eastAsia="en-US"/>
        </w:rPr>
        <w:t xml:space="preserve"> Yıllık eğitim </w:t>
      </w:r>
      <w:proofErr w:type="gramStart"/>
      <w:r w:rsidRPr="009337B3">
        <w:rPr>
          <w:rFonts w:eastAsiaTheme="minorHAnsi" w:cs="Times New Roman"/>
          <w:lang w:eastAsia="en-US"/>
        </w:rPr>
        <w:t>yapılan</w:t>
      </w:r>
      <w:proofErr w:type="gramEnd"/>
      <w:r w:rsidRPr="009337B3">
        <w:rPr>
          <w:rFonts w:eastAsiaTheme="minorHAnsi" w:cs="Times New Roman"/>
          <w:lang w:eastAsia="en-US"/>
        </w:rPr>
        <w:t xml:space="preserve"> Fakülteler ve Yabancı Diller Yüksekokulunda ise 2019-2020 eğitim öğretim yılı için a</w:t>
      </w:r>
      <w:r>
        <w:rPr>
          <w:rFonts w:eastAsiaTheme="minorHAnsi" w:cs="Times New Roman"/>
          <w:lang w:eastAsia="en-US"/>
        </w:rPr>
        <w:t xml:space="preserve">kademik izinli sayılacaklardır. </w:t>
      </w:r>
      <w:r w:rsidR="00D02BEC">
        <w:rPr>
          <w:rFonts w:eastAsiaTheme="minorHAnsi" w:cs="Times New Roman"/>
          <w:lang w:eastAsia="en-US"/>
        </w:rPr>
        <w:t>Akademik izin verilen</w:t>
      </w:r>
      <w:r>
        <w:rPr>
          <w:rFonts w:eastAsiaTheme="minorHAnsi" w:cs="Times New Roman"/>
          <w:lang w:eastAsia="en-US"/>
        </w:rPr>
        <w:t xml:space="preserve"> süreler azami süreden sayılmayacaktır.</w:t>
      </w:r>
    </w:p>
    <w:p w:rsidR="009337B3" w:rsidRPr="00B71666" w:rsidRDefault="009337B3" w:rsidP="009337B3">
      <w:pPr>
        <w:pStyle w:val="ListeParagraf"/>
        <w:widowControl/>
        <w:tabs>
          <w:tab w:val="clear" w:pos="567"/>
        </w:tabs>
        <w:autoSpaceDE w:val="0"/>
        <w:autoSpaceDN w:val="0"/>
        <w:ind w:right="338"/>
        <w:jc w:val="left"/>
        <w:textAlignment w:val="auto"/>
        <w:rPr>
          <w:rFonts w:eastAsiaTheme="minorHAnsi" w:cs="Times New Roman"/>
          <w:sz w:val="22"/>
          <w:szCs w:val="22"/>
          <w:lang w:eastAsia="en-US"/>
        </w:rPr>
      </w:pPr>
    </w:p>
    <w:p w:rsidR="009337B3" w:rsidRPr="00B71666" w:rsidRDefault="009337B3" w:rsidP="006D48A8">
      <w:pPr>
        <w:pStyle w:val="ListeParagraf"/>
        <w:widowControl/>
        <w:numPr>
          <w:ilvl w:val="0"/>
          <w:numId w:val="23"/>
        </w:numPr>
        <w:tabs>
          <w:tab w:val="clear" w:pos="567"/>
          <w:tab w:val="left" w:pos="9356"/>
        </w:tabs>
        <w:autoSpaceDE w:val="0"/>
        <w:autoSpaceDN w:val="0"/>
        <w:ind w:right="338"/>
        <w:textAlignment w:val="auto"/>
        <w:rPr>
          <w:rFonts w:eastAsiaTheme="minorHAnsi" w:cs="Times New Roman"/>
          <w:sz w:val="22"/>
          <w:szCs w:val="22"/>
          <w:lang w:eastAsia="en-US"/>
        </w:rPr>
      </w:pPr>
      <w:r w:rsidRPr="00B71666">
        <w:rPr>
          <w:rFonts w:eastAsiaTheme="minorHAnsi" w:cs="Times New Roman"/>
          <w:sz w:val="22"/>
          <w:szCs w:val="22"/>
          <w:lang w:eastAsia="en-US"/>
        </w:rPr>
        <w:t>L</w:t>
      </w:r>
      <w:r>
        <w:rPr>
          <w:rFonts w:eastAsiaTheme="minorHAnsi" w:cs="Times New Roman"/>
          <w:sz w:val="22"/>
          <w:szCs w:val="22"/>
          <w:lang w:eastAsia="en-US"/>
        </w:rPr>
        <w:t>isans</w:t>
      </w:r>
      <w:r w:rsidRPr="00B71666">
        <w:rPr>
          <w:rFonts w:eastAsiaTheme="minorHAnsi" w:cs="Times New Roman"/>
          <w:sz w:val="22"/>
          <w:szCs w:val="22"/>
          <w:lang w:eastAsia="en-US"/>
        </w:rPr>
        <w:t xml:space="preserve">üstü programlarda akademik izin, süre uzatma ve </w:t>
      </w:r>
      <w:r w:rsidR="006F7542">
        <w:rPr>
          <w:rFonts w:eastAsiaTheme="minorHAnsi" w:cs="Times New Roman"/>
          <w:sz w:val="22"/>
          <w:szCs w:val="22"/>
          <w:lang w:eastAsia="en-US"/>
        </w:rPr>
        <w:t>mezuniyet işlemleri</w:t>
      </w:r>
      <w:r w:rsidRPr="00B71666">
        <w:rPr>
          <w:rFonts w:eastAsiaTheme="minorHAnsi" w:cs="Times New Roman"/>
          <w:sz w:val="22"/>
          <w:szCs w:val="22"/>
          <w:lang w:eastAsia="en-US"/>
        </w:rPr>
        <w:t xml:space="preserve"> 2019-2020 öğretim yılı bahar yarıyılı ile sınırlı kalması şartıyla aşağıdaki şekilde uygulanacaktır. </w:t>
      </w:r>
    </w:p>
    <w:p w:rsidR="009337B3" w:rsidRDefault="009337B3" w:rsidP="009337B3">
      <w:pPr>
        <w:widowControl/>
        <w:tabs>
          <w:tab w:val="clear" w:pos="567"/>
        </w:tabs>
        <w:adjustRightInd/>
        <w:spacing w:after="160" w:line="256" w:lineRule="auto"/>
        <w:ind w:left="0" w:right="338"/>
        <w:textAlignment w:val="auto"/>
        <w:rPr>
          <w:rFonts w:eastAsiaTheme="minorHAnsi" w:cs="Times New Roman"/>
          <w:lang w:eastAsia="en-US"/>
        </w:rPr>
      </w:pPr>
    </w:p>
    <w:p w:rsidR="009337B3" w:rsidRPr="009337B3" w:rsidRDefault="009337B3" w:rsidP="006D48A8">
      <w:pPr>
        <w:pStyle w:val="ListeParagraf"/>
        <w:numPr>
          <w:ilvl w:val="0"/>
          <w:numId w:val="24"/>
        </w:numPr>
        <w:tabs>
          <w:tab w:val="clear" w:pos="567"/>
          <w:tab w:val="left" w:pos="0"/>
          <w:tab w:val="left" w:pos="5387"/>
        </w:tabs>
        <w:ind w:right="196"/>
        <w:rPr>
          <w:rFonts w:eastAsiaTheme="minorHAnsi" w:cs="Times New Roman"/>
          <w:lang w:eastAsia="en-US"/>
        </w:rPr>
      </w:pPr>
      <w:r w:rsidRPr="00B71666">
        <w:rPr>
          <w:rFonts w:cs="Times New Roman"/>
          <w:sz w:val="22"/>
          <w:szCs w:val="22"/>
        </w:rPr>
        <w:t>Ders aşamasında olup, 2019-2020 öğretim yılı bahar yarıyılında ders kaydı yaptıran lisansüstü öğrencileri ile Tez Önerisi Dersine kayıt yaptıran doktora öğrencileri talep etmeleri halinde, COVID-19 salgını nedeniyle 2019-2020 öğretim yılı bahar yarıyılında bir yarıyıl akademik izinli sayılacaktır.</w:t>
      </w:r>
      <w:r>
        <w:rPr>
          <w:rFonts w:cs="Times New Roman"/>
          <w:sz w:val="22"/>
          <w:szCs w:val="22"/>
        </w:rPr>
        <w:t xml:space="preserve"> </w:t>
      </w:r>
      <w:r w:rsidR="00D02BEC">
        <w:rPr>
          <w:rFonts w:eastAsiaTheme="minorHAnsi" w:cs="Times New Roman"/>
          <w:lang w:eastAsia="en-US"/>
        </w:rPr>
        <w:t>Akademik izin verilen</w:t>
      </w:r>
      <w:r>
        <w:rPr>
          <w:rFonts w:eastAsiaTheme="minorHAnsi" w:cs="Times New Roman"/>
          <w:lang w:eastAsia="en-US"/>
        </w:rPr>
        <w:t xml:space="preserve"> süreler azami süreden sayılmayacaktır.</w:t>
      </w:r>
    </w:p>
    <w:p w:rsidR="009337B3" w:rsidRPr="00B71666" w:rsidRDefault="009337B3" w:rsidP="00017835">
      <w:pPr>
        <w:pStyle w:val="ListeParagraf"/>
        <w:spacing w:before="120" w:after="120"/>
        <w:ind w:left="927" w:right="338"/>
        <w:rPr>
          <w:rFonts w:cs="Times New Roman"/>
          <w:sz w:val="22"/>
          <w:szCs w:val="22"/>
        </w:rPr>
      </w:pPr>
    </w:p>
    <w:p w:rsidR="009337B3" w:rsidRPr="00B71666" w:rsidRDefault="00017835" w:rsidP="00017835">
      <w:pPr>
        <w:pStyle w:val="ListeParagraf"/>
        <w:numPr>
          <w:ilvl w:val="0"/>
          <w:numId w:val="24"/>
        </w:numPr>
        <w:spacing w:before="120" w:after="120"/>
        <w:ind w:left="709" w:right="338"/>
        <w:rPr>
          <w:rFonts w:cs="Times New Roman"/>
          <w:sz w:val="22"/>
          <w:szCs w:val="22"/>
        </w:rPr>
      </w:pPr>
      <w:r>
        <w:rPr>
          <w:rFonts w:cs="Times New Roman"/>
          <w:sz w:val="22"/>
          <w:szCs w:val="22"/>
        </w:rPr>
        <w:t xml:space="preserve"> </w:t>
      </w:r>
      <w:r w:rsidR="009337B3" w:rsidRPr="00B71666">
        <w:rPr>
          <w:rFonts w:cs="Times New Roman"/>
          <w:sz w:val="22"/>
          <w:szCs w:val="22"/>
        </w:rPr>
        <w:t>2019-2020 öğretim yılı bahar yarıyılında Uzmanlık Alan Dersi ve Yüksek Lisans Tez Çalışması/Doktora Tez Çalışması derslerine kayıt yaptıran tez aşamasında ve azami süresi dolmayan lisansüstü öğrencilerinin</w:t>
      </w:r>
      <w:r w:rsidR="00D4661C">
        <w:rPr>
          <w:rFonts w:cs="Times New Roman"/>
          <w:sz w:val="22"/>
          <w:szCs w:val="22"/>
        </w:rPr>
        <w:t xml:space="preserve"> </w:t>
      </w:r>
      <w:r w:rsidR="00D4661C" w:rsidRPr="00292BDA">
        <w:rPr>
          <w:rFonts w:cs="Times New Roman"/>
          <w:sz w:val="22"/>
          <w:szCs w:val="22"/>
        </w:rPr>
        <w:t xml:space="preserve">talepleri halinde ve </w:t>
      </w:r>
      <w:r w:rsidR="009337B3" w:rsidRPr="00292BDA">
        <w:rPr>
          <w:rFonts w:cs="Times New Roman"/>
          <w:sz w:val="22"/>
          <w:szCs w:val="22"/>
        </w:rPr>
        <w:t>danışmanının</w:t>
      </w:r>
      <w:r w:rsidR="009337B3" w:rsidRPr="00B71666">
        <w:rPr>
          <w:rFonts w:cs="Times New Roman"/>
          <w:sz w:val="22"/>
          <w:szCs w:val="22"/>
        </w:rPr>
        <w:t>;</w:t>
      </w:r>
    </w:p>
    <w:p w:rsidR="009337B3" w:rsidRPr="00B71666" w:rsidRDefault="009337B3" w:rsidP="009337B3">
      <w:pPr>
        <w:pStyle w:val="ListeParagraf"/>
        <w:numPr>
          <w:ilvl w:val="0"/>
          <w:numId w:val="25"/>
        </w:numPr>
        <w:spacing w:before="120" w:after="120"/>
        <w:ind w:right="338"/>
        <w:rPr>
          <w:rFonts w:cs="Times New Roman"/>
          <w:sz w:val="22"/>
          <w:szCs w:val="22"/>
        </w:rPr>
      </w:pPr>
      <w:r w:rsidRPr="00B71666">
        <w:rPr>
          <w:rFonts w:cs="Times New Roman"/>
          <w:sz w:val="22"/>
          <w:szCs w:val="22"/>
        </w:rPr>
        <w:t xml:space="preserve">“Öğrencinin tezine konu, nitelik ve mahiyeti itibariyle uzaktan öğretimle devam etme </w:t>
      </w:r>
      <w:proofErr w:type="gramStart"/>
      <w:r w:rsidRPr="00B71666">
        <w:rPr>
          <w:rFonts w:cs="Times New Roman"/>
          <w:sz w:val="22"/>
          <w:szCs w:val="22"/>
        </w:rPr>
        <w:t>imkanı</w:t>
      </w:r>
      <w:proofErr w:type="gramEnd"/>
      <w:r w:rsidRPr="00B71666">
        <w:rPr>
          <w:rFonts w:cs="Times New Roman"/>
          <w:sz w:val="22"/>
          <w:szCs w:val="22"/>
        </w:rPr>
        <w:t xml:space="preserve"> bulunduğuna dair” görüş bildirmesi durumunda öğrencinin tez döneminde öğretimine devam edebilmesi hususu</w:t>
      </w:r>
      <w:r>
        <w:rPr>
          <w:rFonts w:cs="Times New Roman"/>
          <w:sz w:val="22"/>
          <w:szCs w:val="22"/>
        </w:rPr>
        <w:t xml:space="preserve"> ve</w:t>
      </w:r>
    </w:p>
    <w:p w:rsidR="00D4661C" w:rsidRPr="00292BDA" w:rsidRDefault="009337B3" w:rsidP="00D4661C">
      <w:pPr>
        <w:pStyle w:val="ListeParagraf"/>
        <w:numPr>
          <w:ilvl w:val="0"/>
          <w:numId w:val="25"/>
        </w:numPr>
        <w:spacing w:before="120" w:after="120"/>
        <w:ind w:right="338"/>
        <w:rPr>
          <w:rFonts w:cs="Times New Roman"/>
          <w:sz w:val="22"/>
          <w:szCs w:val="22"/>
        </w:rPr>
      </w:pPr>
      <w:r w:rsidRPr="0078535C">
        <w:rPr>
          <w:rFonts w:cs="Times New Roman"/>
          <w:sz w:val="22"/>
          <w:szCs w:val="22"/>
        </w:rPr>
        <w:lastRenderedPageBreak/>
        <w:t xml:space="preserve">“Öğrencinin tezine konu, nitelik ve mahiyeti itibariyle uzaktan öğretimle devam etme </w:t>
      </w:r>
      <w:proofErr w:type="gramStart"/>
      <w:r w:rsidRPr="0078535C">
        <w:rPr>
          <w:rFonts w:cs="Times New Roman"/>
          <w:sz w:val="22"/>
          <w:szCs w:val="22"/>
        </w:rPr>
        <w:t>imkanı</w:t>
      </w:r>
      <w:proofErr w:type="gramEnd"/>
      <w:r w:rsidRPr="0078535C">
        <w:rPr>
          <w:rFonts w:cs="Times New Roman"/>
          <w:sz w:val="22"/>
          <w:szCs w:val="22"/>
        </w:rPr>
        <w:t xml:space="preserve"> bulunmadığına dair” görüş bildirmesi durumunda öğrenciye 2019-2020 öğretim yılı bahar yarıyılında akademik izin verilmesi</w:t>
      </w:r>
      <w:r w:rsidR="00D4661C" w:rsidRPr="0078535C">
        <w:rPr>
          <w:rFonts w:cs="Times New Roman"/>
          <w:sz w:val="22"/>
          <w:szCs w:val="22"/>
        </w:rPr>
        <w:t xml:space="preserve"> </w:t>
      </w:r>
      <w:r w:rsidR="00D4661C" w:rsidRPr="00292BDA">
        <w:rPr>
          <w:rFonts w:cs="Times New Roman"/>
          <w:sz w:val="22"/>
          <w:szCs w:val="22"/>
        </w:rPr>
        <w:t>hususu</w:t>
      </w:r>
    </w:p>
    <w:p w:rsidR="00D4661C" w:rsidRDefault="00D4661C" w:rsidP="00D4661C">
      <w:pPr>
        <w:pStyle w:val="ListeParagraf"/>
        <w:spacing w:before="120" w:after="120"/>
        <w:ind w:left="1647" w:right="338"/>
        <w:rPr>
          <w:rFonts w:cs="Times New Roman"/>
          <w:sz w:val="22"/>
          <w:szCs w:val="22"/>
        </w:rPr>
      </w:pPr>
    </w:p>
    <w:p w:rsidR="00D4661C" w:rsidRPr="00D4661C" w:rsidRDefault="009337B3" w:rsidP="00D4661C">
      <w:pPr>
        <w:pStyle w:val="ListeParagraf"/>
        <w:spacing w:before="120" w:after="120"/>
        <w:ind w:left="1647" w:right="338"/>
        <w:rPr>
          <w:rFonts w:cs="Times New Roman"/>
          <w:sz w:val="22"/>
          <w:szCs w:val="22"/>
        </w:rPr>
      </w:pPr>
      <w:r w:rsidRPr="00D4661C">
        <w:rPr>
          <w:rFonts w:cs="Times New Roman"/>
          <w:sz w:val="22"/>
          <w:szCs w:val="22"/>
        </w:rPr>
        <w:t xml:space="preserve"> Enstitü Yönetim Kurulunun onayı ile Üniversitemiz Yönetim Kurulunca değerlendirilecektir.</w:t>
      </w:r>
    </w:p>
    <w:p w:rsidR="009337B3" w:rsidRPr="00B71666" w:rsidRDefault="009337B3" w:rsidP="00D4661C">
      <w:pPr>
        <w:pStyle w:val="ListeParagraf"/>
        <w:spacing w:before="120" w:after="120"/>
        <w:ind w:left="1647" w:right="338"/>
        <w:rPr>
          <w:rFonts w:cs="Times New Roman"/>
          <w:sz w:val="22"/>
          <w:szCs w:val="22"/>
        </w:rPr>
      </w:pPr>
      <w:r w:rsidRPr="00B71666">
        <w:rPr>
          <w:rFonts w:cs="Times New Roman"/>
          <w:sz w:val="22"/>
          <w:szCs w:val="22"/>
        </w:rPr>
        <w:t xml:space="preserve"> </w:t>
      </w:r>
    </w:p>
    <w:p w:rsidR="009337B3" w:rsidRDefault="009337B3" w:rsidP="00017835">
      <w:pPr>
        <w:pStyle w:val="ListeParagraf"/>
        <w:numPr>
          <w:ilvl w:val="0"/>
          <w:numId w:val="24"/>
        </w:numPr>
        <w:tabs>
          <w:tab w:val="left" w:pos="851"/>
        </w:tabs>
        <w:spacing w:before="120" w:after="120"/>
        <w:ind w:left="851" w:right="338" w:hanging="284"/>
        <w:rPr>
          <w:rFonts w:cs="Times New Roman"/>
          <w:sz w:val="22"/>
          <w:szCs w:val="22"/>
        </w:rPr>
      </w:pPr>
      <w:proofErr w:type="gramStart"/>
      <w:r w:rsidRPr="00B71666">
        <w:rPr>
          <w:rFonts w:cs="Times New Roman"/>
          <w:sz w:val="22"/>
          <w:szCs w:val="22"/>
        </w:rPr>
        <w:t>2019-2020 öğretim yılı bahar yarıyılında Uzmanlık Alan Dersi ve Yüksek Lisans Tez Çalışması/Doktora Tez Çalışması derslerine kayıt yaptıran tez aşamasında ve azami süresi biten lisansüstü öğrencilerinin azami sürelerine</w:t>
      </w:r>
      <w:r w:rsidRPr="0078535C">
        <w:rPr>
          <w:rFonts w:cs="Times New Roman"/>
          <w:sz w:val="22"/>
          <w:szCs w:val="22"/>
        </w:rPr>
        <w:t xml:space="preserve">, </w:t>
      </w:r>
      <w:r w:rsidR="0012487D" w:rsidRPr="00292BDA">
        <w:rPr>
          <w:rFonts w:cs="Times New Roman"/>
          <w:sz w:val="22"/>
          <w:szCs w:val="22"/>
        </w:rPr>
        <w:t>örgün</w:t>
      </w:r>
      <w:r w:rsidR="0012487D" w:rsidRPr="0078535C">
        <w:rPr>
          <w:rFonts w:cs="Times New Roman"/>
          <w:sz w:val="22"/>
          <w:szCs w:val="22"/>
        </w:rPr>
        <w:t xml:space="preserve"> </w:t>
      </w:r>
      <w:r w:rsidRPr="0078535C">
        <w:rPr>
          <w:rFonts w:cs="Times New Roman"/>
          <w:sz w:val="22"/>
          <w:szCs w:val="22"/>
        </w:rPr>
        <w:t>eği</w:t>
      </w:r>
      <w:r w:rsidR="006F7542" w:rsidRPr="0078535C">
        <w:rPr>
          <w:rFonts w:cs="Times New Roman"/>
          <w:sz w:val="22"/>
          <w:szCs w:val="22"/>
        </w:rPr>
        <w:t>time</w:t>
      </w:r>
      <w:r w:rsidR="006F7542">
        <w:rPr>
          <w:rFonts w:cs="Times New Roman"/>
          <w:sz w:val="22"/>
          <w:szCs w:val="22"/>
        </w:rPr>
        <w:t xml:space="preserve"> verilen aranın başladığı 16</w:t>
      </w:r>
      <w:r w:rsidRPr="00B71666">
        <w:rPr>
          <w:rFonts w:cs="Times New Roman"/>
          <w:sz w:val="22"/>
          <w:szCs w:val="22"/>
        </w:rPr>
        <w:t xml:space="preserve"> Mart 2020 tarihinden itibaren eği</w:t>
      </w:r>
      <w:r w:rsidR="006F7542">
        <w:rPr>
          <w:rFonts w:cs="Times New Roman"/>
          <w:sz w:val="22"/>
          <w:szCs w:val="22"/>
        </w:rPr>
        <w:t>time verilecek ara kadar süre</w:t>
      </w:r>
      <w:r w:rsidRPr="00B71666">
        <w:rPr>
          <w:rFonts w:cs="Times New Roman"/>
          <w:sz w:val="22"/>
          <w:szCs w:val="22"/>
        </w:rPr>
        <w:t xml:space="preserve"> eklenecek, bunun için öğrenci veya danışmanından başvuru istenmeyecektir. </w:t>
      </w:r>
      <w:proofErr w:type="gramEnd"/>
    </w:p>
    <w:p w:rsidR="009337B3" w:rsidRDefault="009337B3" w:rsidP="009337B3">
      <w:pPr>
        <w:pStyle w:val="ListeParagraf"/>
        <w:numPr>
          <w:ilvl w:val="0"/>
          <w:numId w:val="24"/>
        </w:numPr>
        <w:spacing w:before="120" w:after="120"/>
        <w:ind w:left="927" w:right="338"/>
        <w:rPr>
          <w:rFonts w:cs="Times New Roman"/>
          <w:sz w:val="22"/>
          <w:szCs w:val="22"/>
        </w:rPr>
      </w:pPr>
      <w:proofErr w:type="gramStart"/>
      <w:r w:rsidRPr="00B71666">
        <w:rPr>
          <w:rFonts w:cs="Times New Roman"/>
          <w:sz w:val="22"/>
          <w:szCs w:val="22"/>
        </w:rPr>
        <w:t>Doktora yeterlik yazılı ve sözlü aşamalarını başarmamış, 2019-2020 bahar yarıyılında Doktora Yeterlik Dersine kayıt yaptırıp hem yazılı hem sözlü aşamalarından yeterlik sınavına girecek doktora öğrencilerinin, COVID-19 salgınının etki süreci nedeniyle gözetimli yazılı sınavları yapılamayacağınd</w:t>
      </w:r>
      <w:r w:rsidR="006F7542">
        <w:rPr>
          <w:rFonts w:cs="Times New Roman"/>
          <w:sz w:val="22"/>
          <w:szCs w:val="22"/>
        </w:rPr>
        <w:t>an Doktora Yeterlik Sınavları</w:t>
      </w:r>
      <w:r w:rsidRPr="00B71666">
        <w:rPr>
          <w:rFonts w:cs="Times New Roman"/>
          <w:sz w:val="22"/>
          <w:szCs w:val="22"/>
        </w:rPr>
        <w:t xml:space="preserve"> ertelenerek 2019-2020 öğretim yılı bahar yarıyılında akademik izinli sayılacak, bunun için öğrenci veya danışmanından başvuru istenmeyecektir.</w:t>
      </w:r>
      <w:proofErr w:type="gramEnd"/>
    </w:p>
    <w:p w:rsidR="009C72F0" w:rsidRPr="00B71666" w:rsidRDefault="0012487D" w:rsidP="009C72F0">
      <w:pPr>
        <w:pStyle w:val="ListeParagraf"/>
        <w:numPr>
          <w:ilvl w:val="0"/>
          <w:numId w:val="24"/>
        </w:numPr>
        <w:spacing w:before="120" w:after="120"/>
        <w:ind w:left="927" w:right="338"/>
        <w:rPr>
          <w:rFonts w:cs="Times New Roman"/>
          <w:sz w:val="22"/>
          <w:szCs w:val="22"/>
        </w:rPr>
      </w:pPr>
      <w:proofErr w:type="gramStart"/>
      <w:r w:rsidRPr="00292BDA">
        <w:rPr>
          <w:rFonts w:cs="Times New Roman"/>
          <w:sz w:val="22"/>
          <w:szCs w:val="22"/>
        </w:rPr>
        <w:t>Örgün</w:t>
      </w:r>
      <w:r>
        <w:rPr>
          <w:rFonts w:cs="Times New Roman"/>
          <w:sz w:val="22"/>
          <w:szCs w:val="22"/>
        </w:rPr>
        <w:t xml:space="preserve"> e</w:t>
      </w:r>
      <w:r w:rsidR="009337B3" w:rsidRPr="00B71666">
        <w:rPr>
          <w:rFonts w:cs="Times New Roman"/>
          <w:sz w:val="22"/>
          <w:szCs w:val="22"/>
        </w:rPr>
        <w:t>ğitim-öğretime ara verilen 1</w:t>
      </w:r>
      <w:r w:rsidR="006F7542">
        <w:rPr>
          <w:rFonts w:cs="Times New Roman"/>
          <w:sz w:val="22"/>
          <w:szCs w:val="22"/>
        </w:rPr>
        <w:t>6</w:t>
      </w:r>
      <w:r w:rsidR="009337B3" w:rsidRPr="00B71666">
        <w:rPr>
          <w:rFonts w:cs="Times New Roman"/>
          <w:sz w:val="22"/>
          <w:szCs w:val="22"/>
        </w:rPr>
        <w:t xml:space="preserve"> Mart 2020 tarihinden önce veya yapıldığı takdirde uzaktan bilişim teknolojileri aracılığı ile tez savunma sınavına girip başarılı olan ve mezuniyet için gerekli koşulları sağlayan lisansüstü öğrencilerinin ciltlenmiş en az üç nüsha tezini ve mezuniyet için gerekli diğer belgelerin</w:t>
      </w:r>
      <w:r w:rsidR="00F96514" w:rsidRPr="00F96514">
        <w:rPr>
          <w:rFonts w:cs="Times New Roman"/>
          <w:color w:val="7030A0"/>
          <w:sz w:val="22"/>
          <w:szCs w:val="22"/>
        </w:rPr>
        <w:t>i</w:t>
      </w:r>
      <w:r w:rsidR="009337B3" w:rsidRPr="00B71666">
        <w:rPr>
          <w:rFonts w:cs="Times New Roman"/>
          <w:sz w:val="22"/>
          <w:szCs w:val="22"/>
        </w:rPr>
        <w:t xml:space="preserve"> teslimi COVID-19 salgınının etki s</w:t>
      </w:r>
      <w:r w:rsidR="006F7542">
        <w:rPr>
          <w:rFonts w:cs="Times New Roman"/>
          <w:sz w:val="22"/>
          <w:szCs w:val="22"/>
        </w:rPr>
        <w:t>üreci geçene kadar ertelenecek</w:t>
      </w:r>
      <w:r w:rsidR="009C72F0">
        <w:rPr>
          <w:rFonts w:cs="Times New Roman"/>
          <w:sz w:val="22"/>
          <w:szCs w:val="22"/>
        </w:rPr>
        <w:t>tir.</w:t>
      </w:r>
      <w:r w:rsidR="009337B3" w:rsidRPr="00B71666">
        <w:rPr>
          <w:rFonts w:cs="Times New Roman"/>
          <w:sz w:val="22"/>
          <w:szCs w:val="22"/>
        </w:rPr>
        <w:t xml:space="preserve"> </w:t>
      </w:r>
      <w:proofErr w:type="gramEnd"/>
      <w:r w:rsidR="009C72F0">
        <w:rPr>
          <w:rFonts w:cs="Times New Roman"/>
          <w:sz w:val="22"/>
          <w:szCs w:val="22"/>
        </w:rPr>
        <w:t xml:space="preserve">Öğrencilere teslim işlemleri </w:t>
      </w:r>
      <w:proofErr w:type="gramStart"/>
      <w:r w:rsidR="009C72F0">
        <w:rPr>
          <w:rFonts w:cs="Times New Roman"/>
          <w:sz w:val="22"/>
          <w:szCs w:val="22"/>
        </w:rPr>
        <w:t xml:space="preserve">için </w:t>
      </w:r>
      <w:r w:rsidR="009C72F0" w:rsidRPr="00B71666">
        <w:rPr>
          <w:rFonts w:cs="Times New Roman"/>
          <w:sz w:val="22"/>
          <w:szCs w:val="22"/>
        </w:rPr>
        <w:t xml:space="preserve"> </w:t>
      </w:r>
      <w:r w:rsidR="009337B3" w:rsidRPr="00B71666">
        <w:rPr>
          <w:rFonts w:cs="Times New Roman"/>
          <w:sz w:val="22"/>
          <w:szCs w:val="22"/>
        </w:rPr>
        <w:t>COVID</w:t>
      </w:r>
      <w:proofErr w:type="gramEnd"/>
      <w:r w:rsidR="009337B3" w:rsidRPr="00B71666">
        <w:rPr>
          <w:rFonts w:cs="Times New Roman"/>
          <w:sz w:val="22"/>
          <w:szCs w:val="22"/>
        </w:rPr>
        <w:t>-19 salgınının etki sürecinin sona ereceği tarih itibariyle bir ay</w:t>
      </w:r>
      <w:r w:rsidR="009C72F0">
        <w:rPr>
          <w:rFonts w:cs="Times New Roman"/>
          <w:sz w:val="22"/>
          <w:szCs w:val="22"/>
        </w:rPr>
        <w:t xml:space="preserve"> süre verilecektir. Ö</w:t>
      </w:r>
      <w:r w:rsidR="009337B3" w:rsidRPr="00B71666">
        <w:rPr>
          <w:rFonts w:cs="Times New Roman"/>
          <w:sz w:val="22"/>
          <w:szCs w:val="22"/>
        </w:rPr>
        <w:t>ğrencinin</w:t>
      </w:r>
      <w:r w:rsidR="006F7542">
        <w:rPr>
          <w:rFonts w:cs="Times New Roman"/>
          <w:sz w:val="22"/>
          <w:szCs w:val="22"/>
        </w:rPr>
        <w:t xml:space="preserve"> talebi halinde</w:t>
      </w:r>
      <w:r w:rsidR="00DA2C9D">
        <w:rPr>
          <w:rFonts w:cs="Times New Roman"/>
          <w:sz w:val="22"/>
          <w:szCs w:val="22"/>
        </w:rPr>
        <w:t xml:space="preserve"> bu </w:t>
      </w:r>
      <w:proofErr w:type="gramStart"/>
      <w:r w:rsidR="00DA2C9D">
        <w:rPr>
          <w:rFonts w:cs="Times New Roman"/>
          <w:sz w:val="22"/>
          <w:szCs w:val="22"/>
        </w:rPr>
        <w:t>süre</w:t>
      </w:r>
      <w:r w:rsidR="006F7542">
        <w:rPr>
          <w:rFonts w:cs="Times New Roman"/>
          <w:sz w:val="22"/>
          <w:szCs w:val="22"/>
        </w:rPr>
        <w:t xml:space="preserve"> </w:t>
      </w:r>
      <w:r w:rsidR="006F7542" w:rsidRPr="0012487D">
        <w:rPr>
          <w:rFonts w:cs="Times New Roman"/>
          <w:color w:val="7030A0"/>
          <w:sz w:val="22"/>
          <w:szCs w:val="22"/>
        </w:rPr>
        <w:t xml:space="preserve"> </w:t>
      </w:r>
      <w:r w:rsidR="006F7542">
        <w:rPr>
          <w:rFonts w:cs="Times New Roman"/>
          <w:sz w:val="22"/>
          <w:szCs w:val="22"/>
        </w:rPr>
        <w:t>Enstitü</w:t>
      </w:r>
      <w:proofErr w:type="gramEnd"/>
      <w:r w:rsidR="006F7542">
        <w:rPr>
          <w:rFonts w:cs="Times New Roman"/>
          <w:sz w:val="22"/>
          <w:szCs w:val="22"/>
        </w:rPr>
        <w:t xml:space="preserve"> Yönetim K</w:t>
      </w:r>
      <w:r w:rsidR="009337B3" w:rsidRPr="00B71666">
        <w:rPr>
          <w:rFonts w:cs="Times New Roman"/>
          <w:sz w:val="22"/>
          <w:szCs w:val="22"/>
        </w:rPr>
        <w:t>urulunca en fazla bir ay daha uzatıla</w:t>
      </w:r>
      <w:r w:rsidR="009C72F0">
        <w:rPr>
          <w:rFonts w:cs="Times New Roman"/>
          <w:sz w:val="22"/>
          <w:szCs w:val="22"/>
        </w:rPr>
        <w:t>bilecektir. E</w:t>
      </w:r>
      <w:r w:rsidR="009C72F0" w:rsidRPr="00B71666">
        <w:rPr>
          <w:rFonts w:cs="Times New Roman"/>
          <w:sz w:val="22"/>
          <w:szCs w:val="22"/>
        </w:rPr>
        <w:t xml:space="preserve">n az üç nüsha tezin ve mezuniyet için gerekli diğer belgelerin Enstitüye tesliminden sonra mezuniyet işlemleri yapılacaktır. </w:t>
      </w:r>
    </w:p>
    <w:p w:rsidR="009337B3" w:rsidRPr="006221A3" w:rsidRDefault="009337B3" w:rsidP="009337B3">
      <w:pPr>
        <w:ind w:left="0" w:right="338"/>
        <w:rPr>
          <w:rFonts w:cs="Times New Roman"/>
        </w:rPr>
      </w:pPr>
    </w:p>
    <w:p w:rsidR="00511337" w:rsidRPr="007A3B91" w:rsidRDefault="00511337" w:rsidP="00511337">
      <w:pPr>
        <w:rPr>
          <w:rFonts w:cs="Times New Roman"/>
          <w:color w:val="333333"/>
        </w:rPr>
      </w:pPr>
      <w:proofErr w:type="gramStart"/>
      <w:r w:rsidRPr="007A3B91">
        <w:rPr>
          <w:rFonts w:cs="Times New Roman"/>
          <w:color w:val="333333"/>
        </w:rPr>
        <w:t>karar</w:t>
      </w:r>
      <w:proofErr w:type="gramEnd"/>
      <w:r w:rsidRPr="007A3B91">
        <w:rPr>
          <w:rFonts w:cs="Times New Roman"/>
          <w:color w:val="333333"/>
        </w:rPr>
        <w:t xml:space="preserve"> verildi.</w:t>
      </w:r>
    </w:p>
    <w:p w:rsidR="00511337" w:rsidRPr="007A3B91" w:rsidRDefault="00511337" w:rsidP="00511337">
      <w:pPr>
        <w:spacing w:line="240" w:lineRule="auto"/>
        <w:ind w:firstLine="708"/>
        <w:jc w:val="center"/>
        <w:rPr>
          <w:rFonts w:cs="Times New Roman"/>
        </w:rPr>
      </w:pPr>
    </w:p>
    <w:p w:rsidR="00511337" w:rsidRPr="007A3B91" w:rsidRDefault="00511337" w:rsidP="00511337">
      <w:pPr>
        <w:spacing w:line="240" w:lineRule="auto"/>
        <w:ind w:firstLine="708"/>
        <w:jc w:val="center"/>
        <w:rPr>
          <w:rFonts w:cs="Times New Roman"/>
        </w:rPr>
      </w:pPr>
      <w:r w:rsidRPr="007A3B91">
        <w:rPr>
          <w:rFonts w:cs="Times New Roman"/>
        </w:rPr>
        <w:t xml:space="preserve">Başkan </w:t>
      </w:r>
    </w:p>
    <w:p w:rsidR="00511337" w:rsidRPr="007A3B91" w:rsidRDefault="00511337" w:rsidP="00511337">
      <w:pPr>
        <w:spacing w:line="240" w:lineRule="auto"/>
        <w:ind w:firstLine="708"/>
        <w:jc w:val="center"/>
        <w:rPr>
          <w:rFonts w:cs="Times New Roman"/>
        </w:rPr>
      </w:pPr>
      <w:r w:rsidRPr="007A3B91">
        <w:rPr>
          <w:rFonts w:cs="Times New Roman"/>
        </w:rPr>
        <w:t>Prof. Dr. Kemal ŞENOCAK</w:t>
      </w:r>
    </w:p>
    <w:p w:rsidR="00511337" w:rsidRPr="007A3B91" w:rsidRDefault="00511337" w:rsidP="00511337">
      <w:pPr>
        <w:spacing w:line="240" w:lineRule="auto"/>
        <w:ind w:firstLine="708"/>
        <w:jc w:val="center"/>
        <w:rPr>
          <w:rFonts w:cs="Times New Roman"/>
        </w:rPr>
      </w:pPr>
      <w:r w:rsidRPr="007A3B91">
        <w:rPr>
          <w:rFonts w:cs="Times New Roman"/>
        </w:rPr>
        <w:t xml:space="preserve">Rektör </w:t>
      </w:r>
    </w:p>
    <w:p w:rsidR="00511337" w:rsidRPr="007A3B91" w:rsidRDefault="00511337" w:rsidP="00511337">
      <w:pPr>
        <w:spacing w:line="240" w:lineRule="auto"/>
        <w:ind w:firstLine="708"/>
        <w:jc w:val="center"/>
        <w:rPr>
          <w:rFonts w:cs="Times New Roman"/>
        </w:rPr>
      </w:pPr>
    </w:p>
    <w:p w:rsidR="00511337" w:rsidRPr="007A3B91" w:rsidRDefault="00511337" w:rsidP="00511337">
      <w:pPr>
        <w:spacing w:line="240" w:lineRule="auto"/>
        <w:ind w:firstLine="708"/>
        <w:jc w:val="center"/>
        <w:rPr>
          <w:rFonts w:cs="Times New Roman"/>
        </w:rPr>
      </w:pPr>
    </w:p>
    <w:p w:rsidR="00511337" w:rsidRPr="007A3B91" w:rsidRDefault="00511337" w:rsidP="00511337">
      <w:pPr>
        <w:spacing w:line="240" w:lineRule="auto"/>
        <w:rPr>
          <w:rFonts w:cs="Times New Roman"/>
        </w:rPr>
      </w:pPr>
      <w:r w:rsidRPr="007A3B91">
        <w:rPr>
          <w:rFonts w:cs="Times New Roman"/>
        </w:rPr>
        <w:lastRenderedPageBreak/>
        <w:t xml:space="preserve">Üye </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Ali ARSLANTAŞ</w:t>
      </w:r>
      <w:r w:rsidRPr="007A3B91">
        <w:rPr>
          <w:rFonts w:cs="Times New Roman"/>
        </w:rPr>
        <w:tab/>
      </w:r>
      <w:r w:rsidRPr="007A3B91">
        <w:rPr>
          <w:rFonts w:cs="Times New Roman"/>
        </w:rPr>
        <w:tab/>
      </w:r>
      <w:r w:rsidRPr="007A3B91">
        <w:rPr>
          <w:rFonts w:cs="Times New Roman"/>
        </w:rPr>
        <w:tab/>
      </w:r>
      <w:r w:rsidRPr="007A3B91">
        <w:rPr>
          <w:rFonts w:cs="Times New Roman"/>
        </w:rPr>
        <w:tab/>
        <w:t>Prof. Dr. Kamil ÇOLAK</w:t>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ind w:left="0"/>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 xml:space="preserve">Prof. Dr. </w:t>
      </w:r>
      <w:proofErr w:type="spellStart"/>
      <w:r w:rsidRPr="007A3B91">
        <w:rPr>
          <w:rFonts w:cs="Times New Roman"/>
        </w:rPr>
        <w:t>Rifat</w:t>
      </w:r>
      <w:proofErr w:type="spellEnd"/>
      <w:r w:rsidRPr="007A3B91">
        <w:rPr>
          <w:rFonts w:cs="Times New Roman"/>
        </w:rPr>
        <w:t xml:space="preserve"> EDİZKAN</w:t>
      </w:r>
      <w:r w:rsidRPr="007A3B91">
        <w:rPr>
          <w:rFonts w:cs="Times New Roman"/>
        </w:rPr>
        <w:tab/>
      </w:r>
      <w:r w:rsidRPr="007A3B91">
        <w:rPr>
          <w:rFonts w:cs="Times New Roman"/>
        </w:rPr>
        <w:tab/>
      </w:r>
      <w:r w:rsidRPr="007A3B91">
        <w:rPr>
          <w:rFonts w:cs="Times New Roman"/>
        </w:rPr>
        <w:tab/>
      </w:r>
      <w:r w:rsidRPr="007A3B91">
        <w:rPr>
          <w:rFonts w:cs="Times New Roman"/>
        </w:rPr>
        <w:tab/>
        <w:t>Prof. Dr. Vural BÜTÜN</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t>Fen-Edebiyat Fakültesi Dekanı</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Kemal ŞENOCAK</w:t>
      </w:r>
      <w:r w:rsidRPr="007A3B91">
        <w:rPr>
          <w:rFonts w:cs="Times New Roman"/>
        </w:rPr>
        <w:tab/>
      </w:r>
      <w:r w:rsidRPr="007A3B91">
        <w:rPr>
          <w:rFonts w:cs="Times New Roman"/>
        </w:rPr>
        <w:tab/>
      </w:r>
      <w:r w:rsidRPr="007A3B91">
        <w:rPr>
          <w:rFonts w:cs="Times New Roman"/>
        </w:rPr>
        <w:tab/>
      </w:r>
      <w:r w:rsidRPr="007A3B91">
        <w:rPr>
          <w:rFonts w:cs="Times New Roman"/>
        </w:rPr>
        <w:tab/>
        <w:t>Prof. Dr. Abdurrahman KARAMANCIOĞLU</w:t>
      </w:r>
    </w:p>
    <w:p w:rsidR="00511337" w:rsidRPr="007A3B91" w:rsidRDefault="00511337" w:rsidP="00511337">
      <w:pPr>
        <w:spacing w:line="240" w:lineRule="auto"/>
        <w:rPr>
          <w:rFonts w:cs="Times New Roman"/>
        </w:rPr>
      </w:pPr>
      <w:r w:rsidRPr="007A3B91">
        <w:rPr>
          <w:rFonts w:cs="Times New Roman"/>
        </w:rPr>
        <w:t>İktisadi ve İdari Bilimler Fakültesi Dekan V.</w:t>
      </w:r>
      <w:r w:rsidRPr="007A3B91">
        <w:rPr>
          <w:rFonts w:cs="Times New Roman"/>
        </w:rPr>
        <w:tab/>
      </w:r>
      <w:r w:rsidRPr="007A3B91">
        <w:rPr>
          <w:rFonts w:cs="Times New Roman"/>
        </w:rPr>
        <w:tab/>
        <w:t>Mühendislik-Mimarlık Fakültesi Dekanı</w:t>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 xml:space="preserve">Prof. Dr. </w:t>
      </w:r>
      <w:r>
        <w:rPr>
          <w:rFonts w:cs="Times New Roman"/>
        </w:rPr>
        <w:t>Özkan ALATAŞ</w:t>
      </w:r>
      <w:r w:rsidRPr="007A3B91">
        <w:rPr>
          <w:rFonts w:cs="Times New Roman"/>
        </w:rPr>
        <w:tab/>
      </w:r>
      <w:r w:rsidRPr="007A3B91">
        <w:rPr>
          <w:rFonts w:cs="Times New Roman"/>
        </w:rPr>
        <w:tab/>
      </w:r>
      <w:r w:rsidRPr="007A3B91">
        <w:rPr>
          <w:rFonts w:cs="Times New Roman"/>
        </w:rPr>
        <w:tab/>
      </w:r>
      <w:r w:rsidRPr="007A3B91">
        <w:rPr>
          <w:rFonts w:cs="Times New Roman"/>
        </w:rPr>
        <w:tab/>
        <w:t>Prof. Dr. Yusuf Ersoy YILDIRIM</w:t>
      </w:r>
    </w:p>
    <w:p w:rsidR="00511337" w:rsidRDefault="00511337" w:rsidP="00511337">
      <w:pPr>
        <w:spacing w:line="240" w:lineRule="auto"/>
        <w:rPr>
          <w:rFonts w:cs="Times New Roman"/>
        </w:rPr>
      </w:pPr>
      <w:r w:rsidRPr="007A3B91">
        <w:rPr>
          <w:rFonts w:cs="Times New Roman"/>
        </w:rPr>
        <w:t>Tıp Fakültesi Deka</w:t>
      </w:r>
      <w:r>
        <w:rPr>
          <w:rFonts w:cs="Times New Roman"/>
        </w:rPr>
        <w:t>n V.</w:t>
      </w:r>
      <w:r w:rsidRPr="007A3B91">
        <w:rPr>
          <w:rFonts w:cs="Times New Roman"/>
        </w:rPr>
        <w:tab/>
      </w:r>
      <w:r w:rsidRPr="007A3B91">
        <w:rPr>
          <w:rFonts w:cs="Times New Roman"/>
        </w:rPr>
        <w:tab/>
      </w:r>
      <w:r w:rsidRPr="007A3B91">
        <w:rPr>
          <w:rFonts w:cs="Times New Roman"/>
        </w:rPr>
        <w:tab/>
      </w:r>
      <w:r w:rsidRPr="007A3B91">
        <w:rPr>
          <w:rFonts w:cs="Times New Roman"/>
        </w:rPr>
        <w:tab/>
        <w:t>Ziraat Fakültesi Dekanı</w:t>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Mustafa YILDIRIM</w:t>
      </w:r>
      <w:r w:rsidRPr="007A3B91">
        <w:rPr>
          <w:rFonts w:cs="Times New Roman"/>
        </w:rPr>
        <w:tab/>
      </w:r>
      <w:r w:rsidRPr="007A3B91">
        <w:rPr>
          <w:rFonts w:cs="Times New Roman"/>
        </w:rPr>
        <w:tab/>
      </w:r>
      <w:r w:rsidRPr="007A3B91">
        <w:rPr>
          <w:rFonts w:cs="Times New Roman"/>
        </w:rPr>
        <w:tab/>
      </w:r>
      <w:r w:rsidRPr="007A3B91">
        <w:rPr>
          <w:rFonts w:cs="Times New Roman"/>
        </w:rPr>
        <w:tab/>
        <w:t>Prof. Dr. Özden TEZEL</w:t>
      </w:r>
    </w:p>
    <w:p w:rsidR="00511337" w:rsidRPr="007A3B91" w:rsidRDefault="00511337" w:rsidP="00511337">
      <w:pPr>
        <w:spacing w:line="240" w:lineRule="auto"/>
        <w:rPr>
          <w:rFonts w:cs="Times New Roman"/>
        </w:rPr>
      </w:pPr>
      <w:r w:rsidRPr="007A3B91">
        <w:rPr>
          <w:rFonts w:cs="Times New Roman"/>
        </w:rPr>
        <w:t>İlahiyat Fakültesi Dekanı</w:t>
      </w:r>
      <w:r w:rsidRPr="007A3B91">
        <w:rPr>
          <w:rFonts w:cs="Times New Roman"/>
        </w:rPr>
        <w:tab/>
      </w:r>
      <w:r w:rsidRPr="007A3B91">
        <w:rPr>
          <w:rFonts w:cs="Times New Roman"/>
        </w:rPr>
        <w:tab/>
      </w:r>
      <w:r w:rsidRPr="007A3B91">
        <w:rPr>
          <w:rFonts w:cs="Times New Roman"/>
        </w:rPr>
        <w:tab/>
      </w:r>
      <w:r w:rsidRPr="007A3B91">
        <w:rPr>
          <w:rFonts w:cs="Times New Roman"/>
        </w:rPr>
        <w:tab/>
        <w:t>Eğitim Fakültesi Dekanı</w:t>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Şule BAYRAK</w:t>
      </w:r>
      <w:r w:rsidRPr="007A3B91">
        <w:rPr>
          <w:rFonts w:cs="Times New Roman"/>
        </w:rPr>
        <w:tab/>
      </w:r>
      <w:r w:rsidRPr="007A3B91">
        <w:rPr>
          <w:rFonts w:cs="Times New Roman"/>
        </w:rPr>
        <w:tab/>
      </w:r>
      <w:r w:rsidRPr="007A3B91">
        <w:rPr>
          <w:rFonts w:cs="Times New Roman"/>
        </w:rPr>
        <w:tab/>
      </w:r>
      <w:r w:rsidRPr="007A3B91">
        <w:rPr>
          <w:rFonts w:cs="Times New Roman"/>
        </w:rPr>
        <w:tab/>
        <w:t>Prof. Dr. Düriye KOZLU İSMAİLOĞLU</w:t>
      </w:r>
    </w:p>
    <w:p w:rsidR="00511337" w:rsidRPr="007A3B91" w:rsidRDefault="00511337" w:rsidP="00511337">
      <w:pPr>
        <w:spacing w:line="240" w:lineRule="auto"/>
        <w:rPr>
          <w:rFonts w:cs="Times New Roman"/>
        </w:rPr>
      </w:pPr>
      <w:r w:rsidRPr="007A3B91">
        <w:rPr>
          <w:rFonts w:cs="Times New Roman"/>
        </w:rPr>
        <w:t>Diş Hekimliği Fakültesi Dekanı</w:t>
      </w:r>
      <w:r w:rsidRPr="007A3B91">
        <w:rPr>
          <w:rFonts w:cs="Times New Roman"/>
        </w:rPr>
        <w:tab/>
      </w:r>
      <w:r w:rsidRPr="007A3B91">
        <w:rPr>
          <w:rFonts w:cs="Times New Roman"/>
        </w:rPr>
        <w:tab/>
      </w:r>
      <w:r w:rsidRPr="007A3B91">
        <w:rPr>
          <w:rFonts w:cs="Times New Roman"/>
        </w:rPr>
        <w:tab/>
        <w:t>Sanat ve Tasarım Fakültesi Dekanı</w:t>
      </w:r>
    </w:p>
    <w:p w:rsidR="00511337" w:rsidRPr="007A3B91" w:rsidRDefault="00511337" w:rsidP="00511337">
      <w:pPr>
        <w:spacing w:line="240" w:lineRule="auto"/>
        <w:ind w:left="0"/>
        <w:rPr>
          <w:rFonts w:cs="Times New Roman"/>
        </w:rPr>
      </w:pPr>
    </w:p>
    <w:p w:rsidR="00511337" w:rsidRPr="007A3B91" w:rsidRDefault="00511337" w:rsidP="00511337">
      <w:pPr>
        <w:spacing w:line="240" w:lineRule="auto"/>
        <w:ind w:left="0"/>
        <w:rPr>
          <w:rFonts w:cs="Times New Roman"/>
        </w:rPr>
      </w:pPr>
    </w:p>
    <w:p w:rsidR="00511337" w:rsidRPr="007A3B91" w:rsidRDefault="00511337" w:rsidP="00511337">
      <w:pPr>
        <w:spacing w:line="240" w:lineRule="auto"/>
        <w:ind w:left="0"/>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Yaşar SARI</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t>Prof. Dr. Ferruh YÜCEL</w:t>
      </w:r>
    </w:p>
    <w:p w:rsidR="00511337" w:rsidRPr="007A3B91" w:rsidRDefault="00511337" w:rsidP="00511337">
      <w:pPr>
        <w:spacing w:line="240" w:lineRule="auto"/>
        <w:rPr>
          <w:rFonts w:cs="Times New Roman"/>
        </w:rPr>
      </w:pPr>
      <w:r w:rsidRPr="007A3B91">
        <w:rPr>
          <w:rFonts w:cs="Times New Roman"/>
        </w:rPr>
        <w:t>Turizm Fakültesi Dekanı</w:t>
      </w:r>
      <w:r w:rsidRPr="007A3B91">
        <w:rPr>
          <w:rFonts w:cs="Times New Roman"/>
        </w:rPr>
        <w:tab/>
      </w:r>
      <w:r w:rsidRPr="007A3B91">
        <w:rPr>
          <w:rFonts w:cs="Times New Roman"/>
        </w:rPr>
        <w:tab/>
      </w:r>
      <w:r w:rsidRPr="007A3B91">
        <w:rPr>
          <w:rFonts w:cs="Times New Roman"/>
        </w:rPr>
        <w:tab/>
      </w:r>
      <w:r w:rsidRPr="007A3B91">
        <w:rPr>
          <w:rFonts w:cs="Times New Roman"/>
        </w:rPr>
        <w:tab/>
        <w:t>Sağlık Bilimleri Fakültesi Dekanı</w:t>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 xml:space="preserve">Prof. Dr. Kemal ŞENOCAK </w:t>
      </w:r>
      <w:r w:rsidRPr="007A3B91">
        <w:rPr>
          <w:rFonts w:cs="Times New Roman"/>
        </w:rPr>
        <w:tab/>
      </w:r>
      <w:r w:rsidRPr="007A3B91">
        <w:rPr>
          <w:rFonts w:cs="Times New Roman"/>
        </w:rPr>
        <w:tab/>
      </w:r>
      <w:r w:rsidRPr="007A3B91">
        <w:rPr>
          <w:rFonts w:cs="Times New Roman"/>
        </w:rPr>
        <w:tab/>
      </w:r>
      <w:r w:rsidRPr="007A3B91">
        <w:rPr>
          <w:rFonts w:cs="Times New Roman"/>
        </w:rPr>
        <w:tab/>
        <w:t>Prof. Dr. Hürriyet ERŞAHAN</w:t>
      </w:r>
    </w:p>
    <w:p w:rsidR="00511337" w:rsidRPr="007A3B91" w:rsidRDefault="00511337" w:rsidP="00511337">
      <w:pPr>
        <w:spacing w:line="240" w:lineRule="auto"/>
        <w:rPr>
          <w:rFonts w:cs="Times New Roman"/>
        </w:rPr>
      </w:pPr>
      <w:r w:rsidRPr="007A3B91">
        <w:rPr>
          <w:rFonts w:cs="Times New Roman"/>
        </w:rPr>
        <w:t>Hukuk Fakültesi Dekan V.</w:t>
      </w:r>
      <w:r w:rsidRPr="007A3B91">
        <w:rPr>
          <w:rFonts w:cs="Times New Roman"/>
        </w:rPr>
        <w:tab/>
      </w:r>
      <w:r w:rsidRPr="007A3B91">
        <w:rPr>
          <w:rFonts w:cs="Times New Roman"/>
        </w:rPr>
        <w:tab/>
      </w:r>
      <w:r w:rsidRPr="007A3B91">
        <w:rPr>
          <w:rFonts w:cs="Times New Roman"/>
        </w:rPr>
        <w:tab/>
      </w:r>
      <w:r w:rsidRPr="007A3B91">
        <w:rPr>
          <w:rFonts w:cs="Times New Roman"/>
        </w:rPr>
        <w:tab/>
        <w:t>Fen Bilimleri Enstitüsü Müdürü</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İ. Özkan ALATAŞ</w:t>
      </w:r>
      <w:r w:rsidRPr="007A3B91">
        <w:rPr>
          <w:rFonts w:cs="Times New Roman"/>
        </w:rPr>
        <w:tab/>
      </w:r>
      <w:r w:rsidRPr="007A3B91">
        <w:rPr>
          <w:rFonts w:cs="Times New Roman"/>
        </w:rPr>
        <w:tab/>
      </w:r>
      <w:r w:rsidRPr="007A3B91">
        <w:rPr>
          <w:rFonts w:cs="Times New Roman"/>
        </w:rPr>
        <w:tab/>
      </w:r>
      <w:r w:rsidRPr="007A3B91">
        <w:rPr>
          <w:rFonts w:cs="Times New Roman"/>
        </w:rPr>
        <w:tab/>
        <w:t>Prof. Dr. Mesut ERŞAN</w:t>
      </w:r>
    </w:p>
    <w:p w:rsidR="00511337" w:rsidRPr="007A3B91" w:rsidRDefault="00511337" w:rsidP="00511337">
      <w:pPr>
        <w:spacing w:line="240" w:lineRule="auto"/>
        <w:rPr>
          <w:rFonts w:cs="Times New Roman"/>
        </w:rPr>
      </w:pPr>
      <w:r w:rsidRPr="007A3B91">
        <w:rPr>
          <w:rFonts w:cs="Times New Roman"/>
        </w:rPr>
        <w:t>Sağlık Bilimleri Enstitüsü Müdürü</w:t>
      </w:r>
      <w:r w:rsidRPr="007A3B91">
        <w:rPr>
          <w:rFonts w:cs="Times New Roman"/>
        </w:rPr>
        <w:tab/>
      </w:r>
      <w:r w:rsidRPr="007A3B91">
        <w:rPr>
          <w:rFonts w:cs="Times New Roman"/>
        </w:rPr>
        <w:tab/>
      </w:r>
      <w:r w:rsidRPr="007A3B91">
        <w:rPr>
          <w:rFonts w:cs="Times New Roman"/>
        </w:rPr>
        <w:tab/>
        <w:t>Sosyal Bilimler Enstitüsü Müdürü</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M. Zafer BALBAĞ</w:t>
      </w:r>
      <w:r w:rsidRPr="007A3B91">
        <w:rPr>
          <w:rFonts w:cs="Times New Roman"/>
        </w:rPr>
        <w:tab/>
      </w:r>
      <w:r w:rsidRPr="007A3B91">
        <w:rPr>
          <w:rFonts w:cs="Times New Roman"/>
        </w:rPr>
        <w:tab/>
      </w:r>
      <w:r w:rsidRPr="007A3B91">
        <w:rPr>
          <w:rFonts w:cs="Times New Roman"/>
        </w:rPr>
        <w:tab/>
      </w:r>
      <w:r w:rsidRPr="007A3B91">
        <w:rPr>
          <w:rFonts w:cs="Times New Roman"/>
        </w:rPr>
        <w:tab/>
        <w:t>Prof. Dr. Y. Saim Cavit CAN</w:t>
      </w:r>
    </w:p>
    <w:p w:rsidR="00511337" w:rsidRPr="007A3B91" w:rsidRDefault="00511337" w:rsidP="00511337">
      <w:pPr>
        <w:spacing w:line="240" w:lineRule="auto"/>
        <w:rPr>
          <w:rFonts w:cs="Times New Roman"/>
        </w:rPr>
      </w:pPr>
      <w:r w:rsidRPr="007A3B91">
        <w:rPr>
          <w:rFonts w:cs="Times New Roman"/>
        </w:rPr>
        <w:lastRenderedPageBreak/>
        <w:t>Eğitim Bilimleri Enstitüsü Müdürü</w:t>
      </w:r>
      <w:r w:rsidRPr="007A3B91">
        <w:rPr>
          <w:rFonts w:cs="Times New Roman"/>
        </w:rPr>
        <w:tab/>
      </w:r>
      <w:r w:rsidRPr="007A3B91">
        <w:rPr>
          <w:rFonts w:cs="Times New Roman"/>
        </w:rPr>
        <w:tab/>
      </w:r>
      <w:r w:rsidRPr="007A3B91">
        <w:rPr>
          <w:rFonts w:cs="Times New Roman"/>
        </w:rPr>
        <w:tab/>
        <w:t>Devlet Konservatuvarı Müdürü</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 xml:space="preserve">Üye </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 xml:space="preserve">Prof. Dr. </w:t>
      </w:r>
      <w:proofErr w:type="spellStart"/>
      <w:r w:rsidRPr="007A3B91">
        <w:rPr>
          <w:rFonts w:cs="Times New Roman"/>
        </w:rPr>
        <w:t>Eyyüp</w:t>
      </w:r>
      <w:proofErr w:type="spellEnd"/>
      <w:r w:rsidRPr="007A3B91">
        <w:rPr>
          <w:rFonts w:cs="Times New Roman"/>
        </w:rPr>
        <w:t xml:space="preserve"> GÜLBANDILAR</w:t>
      </w:r>
      <w:r w:rsidRPr="007A3B91">
        <w:rPr>
          <w:rFonts w:cs="Times New Roman"/>
        </w:rPr>
        <w:tab/>
      </w:r>
      <w:r w:rsidRPr="007A3B91">
        <w:rPr>
          <w:rFonts w:cs="Times New Roman"/>
        </w:rPr>
        <w:tab/>
      </w:r>
      <w:r w:rsidRPr="007A3B91">
        <w:rPr>
          <w:rFonts w:cs="Times New Roman"/>
        </w:rPr>
        <w:tab/>
        <w:t>Prof. Dr. Sema USLU</w:t>
      </w:r>
    </w:p>
    <w:p w:rsidR="00511337" w:rsidRPr="007A3B91" w:rsidRDefault="00511337" w:rsidP="00511337">
      <w:pPr>
        <w:spacing w:line="240" w:lineRule="auto"/>
        <w:rPr>
          <w:rFonts w:cs="Times New Roman"/>
        </w:rPr>
      </w:pPr>
      <w:r w:rsidRPr="007A3B91">
        <w:rPr>
          <w:rFonts w:cs="Times New Roman"/>
        </w:rPr>
        <w:t>Yabancı Diller Yüksekokulu Müdürü.</w:t>
      </w:r>
      <w:r w:rsidRPr="007A3B91">
        <w:rPr>
          <w:rFonts w:cs="Times New Roman"/>
        </w:rPr>
        <w:tab/>
      </w:r>
      <w:r w:rsidRPr="007A3B91">
        <w:rPr>
          <w:rFonts w:cs="Times New Roman"/>
        </w:rPr>
        <w:tab/>
        <w:t xml:space="preserve">Sağlık </w:t>
      </w:r>
      <w:proofErr w:type="spellStart"/>
      <w:r w:rsidRPr="007A3B91">
        <w:rPr>
          <w:rFonts w:cs="Times New Roman"/>
        </w:rPr>
        <w:t>Hizm</w:t>
      </w:r>
      <w:proofErr w:type="spellEnd"/>
      <w:r w:rsidRPr="007A3B91">
        <w:rPr>
          <w:rFonts w:cs="Times New Roman"/>
        </w:rPr>
        <w:t>. Meslek Yüksekokulu Müdürü</w:t>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Prof. Dr. Nevzat KIRAÇ</w:t>
      </w:r>
      <w:r w:rsidRPr="007A3B91">
        <w:rPr>
          <w:rFonts w:cs="Times New Roman"/>
        </w:rPr>
        <w:tab/>
      </w:r>
      <w:r w:rsidRPr="007A3B91">
        <w:rPr>
          <w:rFonts w:cs="Times New Roman"/>
        </w:rPr>
        <w:tab/>
      </w:r>
      <w:r w:rsidRPr="007A3B91">
        <w:rPr>
          <w:rFonts w:cs="Times New Roman"/>
        </w:rPr>
        <w:tab/>
      </w:r>
      <w:r w:rsidRPr="007A3B91">
        <w:rPr>
          <w:rFonts w:cs="Times New Roman"/>
        </w:rPr>
        <w:tab/>
        <w:t>Doç. Dr. Oytun MEÇİK</w:t>
      </w:r>
    </w:p>
    <w:p w:rsidR="00511337" w:rsidRPr="007A3B91" w:rsidRDefault="00511337" w:rsidP="00511337">
      <w:pPr>
        <w:spacing w:line="240" w:lineRule="auto"/>
        <w:rPr>
          <w:rFonts w:cs="Times New Roman"/>
        </w:rPr>
      </w:pPr>
      <w:r w:rsidRPr="007A3B91">
        <w:rPr>
          <w:rFonts w:cs="Times New Roman"/>
        </w:rPr>
        <w:t>Sivrihisar Meslek Yüksekokulu Müdürü</w:t>
      </w:r>
      <w:r w:rsidRPr="007A3B91">
        <w:rPr>
          <w:rFonts w:cs="Times New Roman"/>
        </w:rPr>
        <w:tab/>
      </w:r>
      <w:r w:rsidRPr="007A3B91">
        <w:rPr>
          <w:rFonts w:cs="Times New Roman"/>
        </w:rPr>
        <w:tab/>
        <w:t>Mahmudiye Atçılık MYO Müdürü</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Doç. Dr. Muhammet Ali TİLTAY</w:t>
      </w:r>
      <w:r w:rsidRPr="007A3B91">
        <w:rPr>
          <w:rFonts w:cs="Times New Roman"/>
        </w:rPr>
        <w:tab/>
      </w:r>
      <w:r w:rsidRPr="007A3B91">
        <w:rPr>
          <w:rFonts w:cs="Times New Roman"/>
        </w:rPr>
        <w:tab/>
      </w:r>
      <w:r w:rsidRPr="007A3B91">
        <w:rPr>
          <w:rFonts w:cs="Times New Roman"/>
        </w:rPr>
        <w:tab/>
        <w:t>Prof. Dr. Ferit USLU</w:t>
      </w:r>
    </w:p>
    <w:p w:rsidR="00511337" w:rsidRPr="007A3B91" w:rsidRDefault="00511337" w:rsidP="00511337">
      <w:pPr>
        <w:spacing w:line="240" w:lineRule="auto"/>
        <w:rPr>
          <w:rFonts w:cs="Times New Roman"/>
        </w:rPr>
      </w:pPr>
      <w:r w:rsidRPr="007A3B91">
        <w:rPr>
          <w:rFonts w:cs="Times New Roman"/>
        </w:rPr>
        <w:t>ESOGÜ Meslek Yüksekokulu Müdürü</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sidRPr="007A3B91">
        <w:rPr>
          <w:rFonts w:cs="Times New Roman"/>
        </w:rPr>
        <w:t>Doç. Dr. Gülbin ÖZDAMAR AKARÇAY</w:t>
      </w:r>
      <w:r w:rsidRPr="007A3B91">
        <w:rPr>
          <w:rFonts w:cs="Times New Roman"/>
        </w:rPr>
        <w:tab/>
      </w:r>
      <w:r w:rsidRPr="007A3B91">
        <w:rPr>
          <w:rFonts w:cs="Times New Roman"/>
        </w:rPr>
        <w:tab/>
        <w:t>Prof. Dr. Füsun YENİLMEZ</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ind w:left="0"/>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ind w:left="0"/>
        <w:rPr>
          <w:rFonts w:cs="Times New Roman"/>
        </w:rPr>
      </w:pPr>
      <w:r w:rsidRPr="007A3B91">
        <w:rPr>
          <w:rFonts w:cs="Times New Roman"/>
        </w:rPr>
        <w:t>Prof. Dr. Zekeriya ALTAÇ</w:t>
      </w:r>
      <w:r w:rsidRPr="007A3B91">
        <w:rPr>
          <w:rFonts w:cs="Times New Roman"/>
        </w:rPr>
        <w:tab/>
      </w:r>
      <w:r w:rsidRPr="007A3B91">
        <w:rPr>
          <w:rFonts w:cs="Times New Roman"/>
        </w:rPr>
        <w:tab/>
      </w:r>
      <w:r w:rsidRPr="007A3B91">
        <w:rPr>
          <w:rFonts w:cs="Times New Roman"/>
        </w:rPr>
        <w:tab/>
      </w:r>
      <w:r w:rsidRPr="007A3B91">
        <w:rPr>
          <w:rFonts w:cs="Times New Roman"/>
        </w:rPr>
        <w:tab/>
        <w:t>Prof. Dr. İdris AKYÜZ</w:t>
      </w:r>
    </w:p>
    <w:p w:rsidR="00511337" w:rsidRPr="007A3B91" w:rsidRDefault="00511337" w:rsidP="00511337">
      <w:pPr>
        <w:spacing w:line="240" w:lineRule="auto"/>
        <w:ind w:left="0"/>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ind w:left="0"/>
        <w:rPr>
          <w:rFonts w:cs="Times New Roman"/>
        </w:rPr>
      </w:pPr>
    </w:p>
    <w:p w:rsidR="00511337" w:rsidRPr="007A3B91" w:rsidRDefault="00511337" w:rsidP="00511337">
      <w:pPr>
        <w:spacing w:line="240" w:lineRule="auto"/>
        <w:ind w:left="0"/>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ind w:left="0"/>
        <w:rPr>
          <w:rFonts w:cs="Times New Roman"/>
        </w:rPr>
      </w:pPr>
      <w:r w:rsidRPr="007A3B91">
        <w:rPr>
          <w:rFonts w:cs="Times New Roman"/>
        </w:rPr>
        <w:t>Prof. Dr. Rafet ASLANTAŞ</w:t>
      </w:r>
      <w:r w:rsidRPr="007A3B91">
        <w:rPr>
          <w:rFonts w:cs="Times New Roman"/>
        </w:rPr>
        <w:tab/>
      </w:r>
      <w:r w:rsidRPr="007A3B91">
        <w:rPr>
          <w:rFonts w:cs="Times New Roman"/>
        </w:rPr>
        <w:tab/>
      </w:r>
      <w:r w:rsidRPr="007A3B91">
        <w:rPr>
          <w:rFonts w:cs="Times New Roman"/>
        </w:rPr>
        <w:tab/>
      </w:r>
      <w:r w:rsidRPr="007A3B91">
        <w:rPr>
          <w:rFonts w:cs="Times New Roman"/>
        </w:rPr>
        <w:tab/>
        <w:t>Prof. Dr. Cengiz ÇETİN</w:t>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ind w:left="0"/>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ind w:left="0"/>
        <w:rPr>
          <w:rFonts w:cs="Times New Roman"/>
        </w:rPr>
      </w:pPr>
      <w:r w:rsidRPr="007A3B91">
        <w:rPr>
          <w:rFonts w:cs="Times New Roman"/>
        </w:rPr>
        <w:t>Prof. Dr. Kürşat YENİLMEZ</w:t>
      </w:r>
      <w:r w:rsidRPr="007A3B91">
        <w:rPr>
          <w:rFonts w:cs="Times New Roman"/>
        </w:rPr>
        <w:tab/>
      </w:r>
      <w:r w:rsidRPr="007A3B91">
        <w:rPr>
          <w:rFonts w:cs="Times New Roman"/>
        </w:rPr>
        <w:tab/>
      </w:r>
      <w:r w:rsidRPr="007A3B91">
        <w:rPr>
          <w:rFonts w:cs="Times New Roman"/>
        </w:rPr>
        <w:tab/>
        <w:t>Prof. Dr. Menderes TARCAN</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t>(İzinli)</w:t>
      </w:r>
    </w:p>
    <w:p w:rsidR="00511337" w:rsidRPr="007A3B91" w:rsidRDefault="00511337" w:rsidP="00511337">
      <w:pPr>
        <w:spacing w:line="240" w:lineRule="auto"/>
        <w:rPr>
          <w:rFonts w:cs="Times New Roman"/>
        </w:rPr>
      </w:pP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
    <w:p w:rsidR="00511337" w:rsidRPr="007A3B91" w:rsidRDefault="00511337" w:rsidP="00511337">
      <w:pPr>
        <w:spacing w:line="240" w:lineRule="auto"/>
        <w:rPr>
          <w:rFonts w:cs="Times New Roman"/>
        </w:rPr>
      </w:pPr>
      <w:r w:rsidRPr="007A3B91">
        <w:rPr>
          <w:rFonts w:cs="Times New Roman"/>
        </w:rPr>
        <w:t>Üye</w:t>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r w:rsidRPr="007A3B91">
        <w:rPr>
          <w:rFonts w:cs="Times New Roman"/>
        </w:rPr>
        <w:tab/>
      </w:r>
      <w:proofErr w:type="spellStart"/>
      <w:r w:rsidRPr="007A3B91">
        <w:rPr>
          <w:rFonts w:cs="Times New Roman"/>
        </w:rPr>
        <w:t>Üye</w:t>
      </w:r>
      <w:proofErr w:type="spellEnd"/>
    </w:p>
    <w:p w:rsidR="00511337" w:rsidRPr="007A3B91" w:rsidRDefault="00511337" w:rsidP="00511337">
      <w:pPr>
        <w:spacing w:line="240" w:lineRule="auto"/>
        <w:rPr>
          <w:rFonts w:cs="Times New Roman"/>
        </w:rPr>
      </w:pPr>
      <w:r>
        <w:rPr>
          <w:rFonts w:cs="Times New Roman"/>
        </w:rPr>
        <w:t>Prof</w:t>
      </w:r>
      <w:r w:rsidRPr="007A3B91">
        <w:rPr>
          <w:rFonts w:cs="Times New Roman"/>
        </w:rPr>
        <w:t>. Dr. Emre MUMCU</w:t>
      </w:r>
      <w:r>
        <w:rPr>
          <w:rFonts w:cs="Times New Roman"/>
        </w:rPr>
        <w:tab/>
      </w:r>
      <w:r>
        <w:rPr>
          <w:rFonts w:cs="Times New Roman"/>
        </w:rPr>
        <w:tab/>
      </w:r>
      <w:r>
        <w:rPr>
          <w:rFonts w:cs="Times New Roman"/>
        </w:rPr>
        <w:tab/>
      </w:r>
      <w:r>
        <w:rPr>
          <w:rFonts w:cs="Times New Roman"/>
        </w:rPr>
        <w:tab/>
      </w:r>
      <w:r w:rsidRPr="007A3B91">
        <w:rPr>
          <w:rFonts w:cs="Times New Roman"/>
        </w:rPr>
        <w:t>Doç. Dr. Cihan SEÇİLMİŞ</w:t>
      </w: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7A3B91" w:rsidRDefault="00511337" w:rsidP="00511337">
      <w:pPr>
        <w:spacing w:line="240" w:lineRule="auto"/>
        <w:rPr>
          <w:rFonts w:cs="Times New Roman"/>
        </w:rPr>
      </w:pPr>
    </w:p>
    <w:p w:rsidR="00511337" w:rsidRPr="00355793" w:rsidRDefault="00511337" w:rsidP="00511337">
      <w:pPr>
        <w:tabs>
          <w:tab w:val="left" w:pos="5387"/>
        </w:tabs>
        <w:rPr>
          <w:rFonts w:cs="Times New Roman"/>
        </w:rPr>
      </w:pPr>
    </w:p>
    <w:p w:rsidR="00355793" w:rsidRPr="00355793" w:rsidRDefault="00355793" w:rsidP="00017835">
      <w:pPr>
        <w:tabs>
          <w:tab w:val="left" w:pos="5387"/>
        </w:tabs>
        <w:rPr>
          <w:rFonts w:cs="Times New Roman"/>
        </w:rPr>
      </w:pPr>
    </w:p>
    <w:sectPr w:rsidR="00355793" w:rsidRPr="00355793" w:rsidSect="006F4BE6">
      <w:headerReference w:type="default" r:id="rId7"/>
      <w:pgSz w:w="11906" w:h="16838" w:code="9"/>
      <w:pgMar w:top="1418" w:right="1021" w:bottom="170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8F" w:rsidRDefault="00C0058F" w:rsidP="00E9471F">
      <w:pPr>
        <w:spacing w:line="240" w:lineRule="auto"/>
      </w:pPr>
      <w:r>
        <w:separator/>
      </w:r>
    </w:p>
  </w:endnote>
  <w:endnote w:type="continuationSeparator" w:id="0">
    <w:p w:rsidR="00C0058F" w:rsidRDefault="00C0058F" w:rsidP="00E94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font200">
    <w:altName w:val="Times New Roman"/>
    <w:charset w:val="A2"/>
    <w:family w:val="roman"/>
    <w:pitch w:val="variable"/>
    <w:sig w:usb0="00000000" w:usb1="80000000" w:usb2="00000008"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8F" w:rsidRDefault="00C0058F" w:rsidP="00E9471F">
      <w:pPr>
        <w:spacing w:line="240" w:lineRule="auto"/>
      </w:pPr>
      <w:r>
        <w:separator/>
      </w:r>
    </w:p>
  </w:footnote>
  <w:footnote w:type="continuationSeparator" w:id="0">
    <w:p w:rsidR="00C0058F" w:rsidRDefault="00C0058F" w:rsidP="00E947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86" w:rsidRPr="008E7A94" w:rsidRDefault="009E0686" w:rsidP="006F4BE6">
    <w:pPr>
      <w:tabs>
        <w:tab w:val="clear" w:pos="567"/>
      </w:tabs>
      <w:spacing w:line="276" w:lineRule="auto"/>
      <w:ind w:left="0" w:right="0"/>
      <w:jc w:val="center"/>
      <w:rPr>
        <w:rFonts w:ascii="font200" w:eastAsia="Calibri" w:hAnsi="font200" w:cs="font200"/>
        <w:b/>
        <w:bCs/>
      </w:rPr>
    </w:pPr>
    <w:r w:rsidRPr="008E7A94">
      <w:rPr>
        <w:rFonts w:ascii="font200" w:eastAsia="Calibri" w:hAnsi="font200" w:cs="font200"/>
        <w:b/>
        <w:bCs/>
      </w:rPr>
      <w:t>T.C.</w:t>
    </w:r>
  </w:p>
  <w:p w:rsidR="009E0686" w:rsidRPr="008E7A94" w:rsidRDefault="009E0686" w:rsidP="006F4BE6">
    <w:pPr>
      <w:tabs>
        <w:tab w:val="clear" w:pos="567"/>
      </w:tabs>
      <w:spacing w:line="276" w:lineRule="auto"/>
      <w:ind w:left="0" w:right="0"/>
      <w:jc w:val="center"/>
      <w:rPr>
        <w:rFonts w:ascii="font200" w:eastAsia="Calibri" w:hAnsi="font200" w:cs="font200"/>
        <w:b/>
        <w:bCs/>
      </w:rPr>
    </w:pPr>
    <w:r w:rsidRPr="008E7A94">
      <w:rPr>
        <w:rFonts w:ascii="font200" w:eastAsia="Calibri" w:hAnsi="font200" w:cs="font200"/>
        <w:b/>
        <w:bCs/>
      </w:rPr>
      <w:t>ESKİŞEHİR OSMANGAZİ ÜNİVERSİTESİ</w:t>
    </w:r>
  </w:p>
  <w:p w:rsidR="009E0686" w:rsidRPr="008E7A94" w:rsidRDefault="009E0686" w:rsidP="006F4BE6">
    <w:pPr>
      <w:tabs>
        <w:tab w:val="clear" w:pos="567"/>
      </w:tabs>
      <w:spacing w:line="276" w:lineRule="auto"/>
      <w:ind w:left="0" w:right="0"/>
      <w:jc w:val="center"/>
      <w:rPr>
        <w:rFonts w:ascii="font200" w:eastAsia="Calibri" w:hAnsi="font200" w:cs="font200"/>
        <w:b/>
        <w:bCs/>
      </w:rPr>
    </w:pPr>
    <w:r w:rsidRPr="008E7A94">
      <w:rPr>
        <w:rFonts w:ascii="font200" w:eastAsia="Calibri" w:hAnsi="font200" w:cs="font200"/>
        <w:b/>
        <w:bCs/>
      </w:rPr>
      <w:t>SENATO KARARI</w:t>
    </w:r>
  </w:p>
  <w:p w:rsidR="009E0686" w:rsidRPr="005D5939" w:rsidRDefault="009E0686" w:rsidP="006F4BE6">
    <w:pPr>
      <w:keepNext/>
      <w:tabs>
        <w:tab w:val="clear" w:pos="567"/>
        <w:tab w:val="left" w:pos="708"/>
        <w:tab w:val="left" w:pos="1416"/>
        <w:tab w:val="left" w:pos="2124"/>
        <w:tab w:val="center" w:pos="4649"/>
      </w:tabs>
      <w:spacing w:line="240" w:lineRule="auto"/>
      <w:ind w:left="0" w:right="0"/>
      <w:outlineLvl w:val="0"/>
      <w:rPr>
        <w:rFonts w:ascii="font200" w:eastAsia="Calibri" w:hAnsi="font200" w:cs="font200"/>
        <w:bCs/>
      </w:rPr>
    </w:pPr>
    <w:r w:rsidRPr="008E7A94">
      <w:rPr>
        <w:rFonts w:ascii="font200" w:eastAsia="Calibri" w:hAnsi="font200" w:cs="font200"/>
        <w:b/>
        <w:bCs/>
      </w:rPr>
      <w:t>Karar Tarihi</w:t>
    </w:r>
    <w:r w:rsidRPr="008E7A94">
      <w:rPr>
        <w:rFonts w:ascii="font200" w:eastAsia="Calibri" w:hAnsi="font200" w:cs="font200"/>
        <w:b/>
        <w:bCs/>
      </w:rPr>
      <w:tab/>
    </w:r>
    <w:r w:rsidR="00D83AD7">
      <w:rPr>
        <w:rFonts w:ascii="font200" w:eastAsia="Calibri" w:hAnsi="font200" w:cs="font200"/>
        <w:b/>
        <w:bCs/>
      </w:rPr>
      <w:t xml:space="preserve"> :</w:t>
    </w:r>
    <w:r w:rsidR="00F51981" w:rsidRPr="00F51981">
      <w:rPr>
        <w:rFonts w:ascii="font200" w:eastAsia="Calibri" w:hAnsi="font200" w:cs="font200"/>
        <w:bCs/>
      </w:rPr>
      <w:t>06.04.2020</w:t>
    </w:r>
  </w:p>
  <w:p w:rsidR="009E0686" w:rsidRDefault="009E0686" w:rsidP="006F4BE6">
    <w:pPr>
      <w:keepNext/>
      <w:tabs>
        <w:tab w:val="clear" w:pos="567"/>
      </w:tabs>
      <w:spacing w:line="240" w:lineRule="auto"/>
      <w:ind w:left="0" w:right="0"/>
      <w:outlineLvl w:val="0"/>
      <w:rPr>
        <w:rFonts w:ascii="font200" w:eastAsia="Calibri" w:hAnsi="font200" w:cs="font200"/>
        <w:b/>
        <w:bCs/>
      </w:rPr>
    </w:pPr>
    <w:r w:rsidRPr="008E7A94">
      <w:rPr>
        <w:rFonts w:ascii="font200" w:eastAsia="Calibri" w:hAnsi="font200" w:cs="font200"/>
        <w:b/>
        <w:bCs/>
      </w:rPr>
      <w:t>Karar No</w:t>
    </w:r>
    <w:r w:rsidRPr="008E7A94">
      <w:rPr>
        <w:rFonts w:ascii="font200" w:eastAsia="Calibri" w:hAnsi="font200" w:cs="font200"/>
        <w:b/>
        <w:bCs/>
      </w:rPr>
      <w:tab/>
      <w:t xml:space="preserve">: </w:t>
    </w:r>
    <w:proofErr w:type="gramStart"/>
    <w:r w:rsidR="00F51981" w:rsidRPr="008E7A94">
      <w:rPr>
        <w:rFonts w:ascii="font200" w:eastAsia="Calibri" w:hAnsi="font200" w:cs="font200"/>
        <w:bCs/>
      </w:rPr>
      <w:t>13320152</w:t>
    </w:r>
    <w:proofErr w:type="gramEnd"/>
    <w:r w:rsidR="00F51981" w:rsidRPr="008E7A94">
      <w:rPr>
        <w:rFonts w:ascii="font200" w:eastAsia="Calibri" w:hAnsi="font200" w:cs="font200"/>
        <w:bCs/>
      </w:rPr>
      <w:t>-050.02.04-</w:t>
    </w:r>
    <w:r w:rsidR="00F51981">
      <w:rPr>
        <w:rFonts w:ascii="font200" w:eastAsia="Calibri" w:hAnsi="font200" w:cs="font200"/>
        <w:b/>
        <w:bCs/>
      </w:rPr>
      <w:t>10</w:t>
    </w:r>
  </w:p>
  <w:p w:rsidR="0028265B" w:rsidRDefault="0028265B" w:rsidP="006F4BE6">
    <w:pPr>
      <w:keepNext/>
      <w:tabs>
        <w:tab w:val="clear" w:pos="567"/>
      </w:tabs>
      <w:spacing w:line="240" w:lineRule="auto"/>
      <w:ind w:left="0" w:right="0"/>
      <w:outlineLvl w:val="0"/>
      <w:rPr>
        <w:rFonts w:ascii="font200" w:eastAsia="Calibri" w:hAnsi="font200" w:cs="font200"/>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47AF"/>
    <w:multiLevelType w:val="hybridMultilevel"/>
    <w:tmpl w:val="6862132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94458"/>
    <w:multiLevelType w:val="hybridMultilevel"/>
    <w:tmpl w:val="2CEEED28"/>
    <w:lvl w:ilvl="0" w:tplc="DA322E2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D02F54"/>
    <w:multiLevelType w:val="hybridMultilevel"/>
    <w:tmpl w:val="56989548"/>
    <w:lvl w:ilvl="0" w:tplc="D51C322E">
      <w:start w:val="1"/>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A441D"/>
    <w:multiLevelType w:val="hybridMultilevel"/>
    <w:tmpl w:val="CDB42358"/>
    <w:lvl w:ilvl="0" w:tplc="A29493BA">
      <w:start w:val="1"/>
      <w:numFmt w:val="decimal"/>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4">
    <w:nsid w:val="1A0B4048"/>
    <w:multiLevelType w:val="multilevel"/>
    <w:tmpl w:val="56822D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D0E542D"/>
    <w:multiLevelType w:val="hybridMultilevel"/>
    <w:tmpl w:val="82323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814E7A"/>
    <w:multiLevelType w:val="hybridMultilevel"/>
    <w:tmpl w:val="11CAF488"/>
    <w:lvl w:ilvl="0" w:tplc="AEDCAB54">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EC6A76"/>
    <w:multiLevelType w:val="hybridMultilevel"/>
    <w:tmpl w:val="D802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3C4517"/>
    <w:multiLevelType w:val="hybridMultilevel"/>
    <w:tmpl w:val="A84E57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290739"/>
    <w:multiLevelType w:val="hybridMultilevel"/>
    <w:tmpl w:val="AF56175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372A0242"/>
    <w:multiLevelType w:val="hybridMultilevel"/>
    <w:tmpl w:val="3AF4132C"/>
    <w:lvl w:ilvl="0" w:tplc="95D0E72C">
      <w:start w:val="1"/>
      <w:numFmt w:val="decimal"/>
      <w:lvlText w:val="%1-"/>
      <w:lvlJc w:val="left"/>
      <w:pPr>
        <w:ind w:left="740" w:hanging="38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3D6B6BEA"/>
    <w:multiLevelType w:val="hybridMultilevel"/>
    <w:tmpl w:val="6F5ED3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42034A8"/>
    <w:multiLevelType w:val="hybridMultilevel"/>
    <w:tmpl w:val="C45237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145904"/>
    <w:multiLevelType w:val="hybridMultilevel"/>
    <w:tmpl w:val="8124CE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FEC5111"/>
    <w:multiLevelType w:val="hybridMultilevel"/>
    <w:tmpl w:val="C1A68AD0"/>
    <w:lvl w:ilvl="0" w:tplc="D2A8188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1F851C6"/>
    <w:multiLevelType w:val="hybridMultilevel"/>
    <w:tmpl w:val="74FEADE4"/>
    <w:lvl w:ilvl="0" w:tplc="75C213A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56378C6"/>
    <w:multiLevelType w:val="hybridMultilevel"/>
    <w:tmpl w:val="0CDA47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978269B"/>
    <w:multiLevelType w:val="hybridMultilevel"/>
    <w:tmpl w:val="71DEE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0031CA"/>
    <w:multiLevelType w:val="hybridMultilevel"/>
    <w:tmpl w:val="6862132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4027A12"/>
    <w:multiLevelType w:val="hybridMultilevel"/>
    <w:tmpl w:val="ED2C79BE"/>
    <w:lvl w:ilvl="0" w:tplc="FBF2F5F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6A93016"/>
    <w:multiLevelType w:val="hybridMultilevel"/>
    <w:tmpl w:val="030E9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877D34"/>
    <w:multiLevelType w:val="hybridMultilevel"/>
    <w:tmpl w:val="71DEE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8B03C8"/>
    <w:multiLevelType w:val="hybridMultilevel"/>
    <w:tmpl w:val="EEE8CC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4CC084E"/>
    <w:multiLevelType w:val="hybridMultilevel"/>
    <w:tmpl w:val="66449CF2"/>
    <w:lvl w:ilvl="0" w:tplc="69902388">
      <w:start w:val="1"/>
      <w:numFmt w:val="lowerRoman"/>
      <w:lvlText w:val="%1."/>
      <w:lvlJc w:val="right"/>
      <w:pPr>
        <w:ind w:left="1647" w:hanging="360"/>
      </w:pPr>
      <w:rPr>
        <w:b/>
        <w:bCs/>
      </w:rPr>
    </w:lvl>
    <w:lvl w:ilvl="1" w:tplc="041F0019">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4">
    <w:nsid w:val="77F12675"/>
    <w:multiLevelType w:val="hybridMultilevel"/>
    <w:tmpl w:val="6862132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5"/>
  </w:num>
  <w:num w:numId="4">
    <w:abstractNumId w:val="22"/>
  </w:num>
  <w:num w:numId="5">
    <w:abstractNumId w:val="3"/>
  </w:num>
  <w:num w:numId="6">
    <w:abstractNumId w:val="19"/>
  </w:num>
  <w:num w:numId="7">
    <w:abstractNumId w:val="12"/>
  </w:num>
  <w:num w:numId="8">
    <w:abstractNumId w:val="11"/>
  </w:num>
  <w:num w:numId="9">
    <w:abstractNumId w:val="16"/>
  </w:num>
  <w:num w:numId="10">
    <w:abstractNumId w:val="7"/>
  </w:num>
  <w:num w:numId="11">
    <w:abstractNumId w:val="1"/>
  </w:num>
  <w:num w:numId="12">
    <w:abstractNumId w:val="4"/>
  </w:num>
  <w:num w:numId="13">
    <w:abstractNumId w:val="9"/>
  </w:num>
  <w:num w:numId="14">
    <w:abstractNumId w:val="0"/>
  </w:num>
  <w:num w:numId="15">
    <w:abstractNumId w:val="24"/>
  </w:num>
  <w:num w:numId="16">
    <w:abstractNumId w:val="2"/>
  </w:num>
  <w:num w:numId="17">
    <w:abstractNumId w:val="21"/>
  </w:num>
  <w:num w:numId="18">
    <w:abstractNumId w:val="15"/>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4"/>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1F"/>
    <w:rsid w:val="00017835"/>
    <w:rsid w:val="000302A1"/>
    <w:rsid w:val="00044E80"/>
    <w:rsid w:val="00060964"/>
    <w:rsid w:val="00067EFD"/>
    <w:rsid w:val="000713A0"/>
    <w:rsid w:val="000930D5"/>
    <w:rsid w:val="000A27B2"/>
    <w:rsid w:val="000C14C2"/>
    <w:rsid w:val="000E566D"/>
    <w:rsid w:val="000F06BC"/>
    <w:rsid w:val="001000C8"/>
    <w:rsid w:val="00106D0D"/>
    <w:rsid w:val="00115A4A"/>
    <w:rsid w:val="00116CB7"/>
    <w:rsid w:val="0012487D"/>
    <w:rsid w:val="00146FA1"/>
    <w:rsid w:val="00147B8D"/>
    <w:rsid w:val="00152D92"/>
    <w:rsid w:val="001649EF"/>
    <w:rsid w:val="0016520E"/>
    <w:rsid w:val="001823BE"/>
    <w:rsid w:val="00184DD7"/>
    <w:rsid w:val="001A3938"/>
    <w:rsid w:val="001B2F92"/>
    <w:rsid w:val="001B5A79"/>
    <w:rsid w:val="001C1EF9"/>
    <w:rsid w:val="001C476F"/>
    <w:rsid w:val="001D5DD2"/>
    <w:rsid w:val="001E0E31"/>
    <w:rsid w:val="001E4A18"/>
    <w:rsid w:val="00201242"/>
    <w:rsid w:val="00215B4D"/>
    <w:rsid w:val="00235D08"/>
    <w:rsid w:val="0024043A"/>
    <w:rsid w:val="00244935"/>
    <w:rsid w:val="00254B82"/>
    <w:rsid w:val="00261773"/>
    <w:rsid w:val="002637AA"/>
    <w:rsid w:val="00271B5D"/>
    <w:rsid w:val="00273EC0"/>
    <w:rsid w:val="002774A4"/>
    <w:rsid w:val="0028265B"/>
    <w:rsid w:val="002837F5"/>
    <w:rsid w:val="00292BDA"/>
    <w:rsid w:val="002B5EDB"/>
    <w:rsid w:val="002C6616"/>
    <w:rsid w:val="002D6A89"/>
    <w:rsid w:val="002E1081"/>
    <w:rsid w:val="002E1ABE"/>
    <w:rsid w:val="003404BD"/>
    <w:rsid w:val="0034591A"/>
    <w:rsid w:val="0034716D"/>
    <w:rsid w:val="00355793"/>
    <w:rsid w:val="003559C7"/>
    <w:rsid w:val="00374330"/>
    <w:rsid w:val="003772EE"/>
    <w:rsid w:val="00380CF4"/>
    <w:rsid w:val="003A530B"/>
    <w:rsid w:val="003A6BA6"/>
    <w:rsid w:val="003A7631"/>
    <w:rsid w:val="003B5C69"/>
    <w:rsid w:val="003C03E6"/>
    <w:rsid w:val="003C6A28"/>
    <w:rsid w:val="003D11FC"/>
    <w:rsid w:val="003D4317"/>
    <w:rsid w:val="003E4C5F"/>
    <w:rsid w:val="00402DCD"/>
    <w:rsid w:val="00411194"/>
    <w:rsid w:val="0042424F"/>
    <w:rsid w:val="004311F2"/>
    <w:rsid w:val="004371F8"/>
    <w:rsid w:val="00440983"/>
    <w:rsid w:val="004420B9"/>
    <w:rsid w:val="00476EC1"/>
    <w:rsid w:val="0048154B"/>
    <w:rsid w:val="004A72F5"/>
    <w:rsid w:val="004B5505"/>
    <w:rsid w:val="004C2867"/>
    <w:rsid w:val="004C41D7"/>
    <w:rsid w:val="004D1289"/>
    <w:rsid w:val="004F23D1"/>
    <w:rsid w:val="004F695E"/>
    <w:rsid w:val="00502213"/>
    <w:rsid w:val="00502C42"/>
    <w:rsid w:val="00503E10"/>
    <w:rsid w:val="00510B32"/>
    <w:rsid w:val="00511337"/>
    <w:rsid w:val="00534CFC"/>
    <w:rsid w:val="00543214"/>
    <w:rsid w:val="00543943"/>
    <w:rsid w:val="00551A70"/>
    <w:rsid w:val="00560FA5"/>
    <w:rsid w:val="00561673"/>
    <w:rsid w:val="005617E3"/>
    <w:rsid w:val="00566F23"/>
    <w:rsid w:val="005751A4"/>
    <w:rsid w:val="00582B88"/>
    <w:rsid w:val="005A651E"/>
    <w:rsid w:val="005A7377"/>
    <w:rsid w:val="005B2856"/>
    <w:rsid w:val="005C13DF"/>
    <w:rsid w:val="005C3542"/>
    <w:rsid w:val="005D0C03"/>
    <w:rsid w:val="006049F1"/>
    <w:rsid w:val="00610ACD"/>
    <w:rsid w:val="006221A3"/>
    <w:rsid w:val="00630003"/>
    <w:rsid w:val="00641034"/>
    <w:rsid w:val="00643CAF"/>
    <w:rsid w:val="00650E34"/>
    <w:rsid w:val="0066394A"/>
    <w:rsid w:val="00682027"/>
    <w:rsid w:val="00683BBC"/>
    <w:rsid w:val="00695D9D"/>
    <w:rsid w:val="00696778"/>
    <w:rsid w:val="00697279"/>
    <w:rsid w:val="006B13E9"/>
    <w:rsid w:val="006B6B21"/>
    <w:rsid w:val="006C21ED"/>
    <w:rsid w:val="006D3CCB"/>
    <w:rsid w:val="006D3DD0"/>
    <w:rsid w:val="006D48A8"/>
    <w:rsid w:val="006E0B33"/>
    <w:rsid w:val="006F001F"/>
    <w:rsid w:val="006F062C"/>
    <w:rsid w:val="006F177C"/>
    <w:rsid w:val="006F4BE6"/>
    <w:rsid w:val="006F7542"/>
    <w:rsid w:val="007010E0"/>
    <w:rsid w:val="00710A62"/>
    <w:rsid w:val="0071476A"/>
    <w:rsid w:val="00732687"/>
    <w:rsid w:val="00734B65"/>
    <w:rsid w:val="007353D4"/>
    <w:rsid w:val="00743B86"/>
    <w:rsid w:val="007565C3"/>
    <w:rsid w:val="00761124"/>
    <w:rsid w:val="007643AD"/>
    <w:rsid w:val="00765832"/>
    <w:rsid w:val="0078535C"/>
    <w:rsid w:val="00790521"/>
    <w:rsid w:val="007908E8"/>
    <w:rsid w:val="00795257"/>
    <w:rsid w:val="007A05CA"/>
    <w:rsid w:val="007A34BB"/>
    <w:rsid w:val="007B56F9"/>
    <w:rsid w:val="007C016D"/>
    <w:rsid w:val="007C2D5F"/>
    <w:rsid w:val="007C356A"/>
    <w:rsid w:val="007D03A1"/>
    <w:rsid w:val="007D5510"/>
    <w:rsid w:val="007E2595"/>
    <w:rsid w:val="007F6E18"/>
    <w:rsid w:val="00801667"/>
    <w:rsid w:val="00815997"/>
    <w:rsid w:val="00855BFA"/>
    <w:rsid w:val="008611E7"/>
    <w:rsid w:val="00864A93"/>
    <w:rsid w:val="00880E47"/>
    <w:rsid w:val="00891002"/>
    <w:rsid w:val="00891D62"/>
    <w:rsid w:val="00894DA4"/>
    <w:rsid w:val="00896690"/>
    <w:rsid w:val="008A5ABF"/>
    <w:rsid w:val="008B6441"/>
    <w:rsid w:val="008C24E7"/>
    <w:rsid w:val="008C595B"/>
    <w:rsid w:val="008D3170"/>
    <w:rsid w:val="008D383E"/>
    <w:rsid w:val="008D761C"/>
    <w:rsid w:val="008E3D67"/>
    <w:rsid w:val="008E78F8"/>
    <w:rsid w:val="008F4F60"/>
    <w:rsid w:val="00904946"/>
    <w:rsid w:val="0090532D"/>
    <w:rsid w:val="00907767"/>
    <w:rsid w:val="0091094C"/>
    <w:rsid w:val="00912D0E"/>
    <w:rsid w:val="00927FC6"/>
    <w:rsid w:val="009337B3"/>
    <w:rsid w:val="00934F3B"/>
    <w:rsid w:val="00943659"/>
    <w:rsid w:val="00953E28"/>
    <w:rsid w:val="00963DFA"/>
    <w:rsid w:val="009662EE"/>
    <w:rsid w:val="0097101B"/>
    <w:rsid w:val="009874D6"/>
    <w:rsid w:val="009908ED"/>
    <w:rsid w:val="00994478"/>
    <w:rsid w:val="009A342F"/>
    <w:rsid w:val="009B62EC"/>
    <w:rsid w:val="009C173D"/>
    <w:rsid w:val="009C72F0"/>
    <w:rsid w:val="009D1732"/>
    <w:rsid w:val="009D668C"/>
    <w:rsid w:val="009E0686"/>
    <w:rsid w:val="009E6B91"/>
    <w:rsid w:val="009F319F"/>
    <w:rsid w:val="009F7C6D"/>
    <w:rsid w:val="00A00F05"/>
    <w:rsid w:val="00A12FA5"/>
    <w:rsid w:val="00A13525"/>
    <w:rsid w:val="00A309D8"/>
    <w:rsid w:val="00A434D1"/>
    <w:rsid w:val="00A52A05"/>
    <w:rsid w:val="00A573E1"/>
    <w:rsid w:val="00A57891"/>
    <w:rsid w:val="00A6697C"/>
    <w:rsid w:val="00A67C29"/>
    <w:rsid w:val="00A703F2"/>
    <w:rsid w:val="00A80B4B"/>
    <w:rsid w:val="00A90247"/>
    <w:rsid w:val="00AA5159"/>
    <w:rsid w:val="00AB01ED"/>
    <w:rsid w:val="00AB2EAD"/>
    <w:rsid w:val="00AB78D2"/>
    <w:rsid w:val="00AC5A7F"/>
    <w:rsid w:val="00AC7513"/>
    <w:rsid w:val="00AD1907"/>
    <w:rsid w:val="00AE138A"/>
    <w:rsid w:val="00AE361C"/>
    <w:rsid w:val="00AF3B00"/>
    <w:rsid w:val="00AF40D7"/>
    <w:rsid w:val="00B26B57"/>
    <w:rsid w:val="00B320E3"/>
    <w:rsid w:val="00B34599"/>
    <w:rsid w:val="00B35470"/>
    <w:rsid w:val="00B4333D"/>
    <w:rsid w:val="00B51AC4"/>
    <w:rsid w:val="00B5536E"/>
    <w:rsid w:val="00B64E06"/>
    <w:rsid w:val="00B722EC"/>
    <w:rsid w:val="00B752E6"/>
    <w:rsid w:val="00B85836"/>
    <w:rsid w:val="00B94719"/>
    <w:rsid w:val="00BA71F5"/>
    <w:rsid w:val="00BB4369"/>
    <w:rsid w:val="00BB65EA"/>
    <w:rsid w:val="00BC10C9"/>
    <w:rsid w:val="00BC2024"/>
    <w:rsid w:val="00BC3FA7"/>
    <w:rsid w:val="00C0058F"/>
    <w:rsid w:val="00C057CB"/>
    <w:rsid w:val="00C1457A"/>
    <w:rsid w:val="00C16DE8"/>
    <w:rsid w:val="00C25908"/>
    <w:rsid w:val="00C301AC"/>
    <w:rsid w:val="00C46B8A"/>
    <w:rsid w:val="00C47D9D"/>
    <w:rsid w:val="00C7185D"/>
    <w:rsid w:val="00C82B8D"/>
    <w:rsid w:val="00C9583F"/>
    <w:rsid w:val="00CA3D08"/>
    <w:rsid w:val="00CA6438"/>
    <w:rsid w:val="00D02BEC"/>
    <w:rsid w:val="00D03982"/>
    <w:rsid w:val="00D42457"/>
    <w:rsid w:val="00D448F4"/>
    <w:rsid w:val="00D4661C"/>
    <w:rsid w:val="00D70D63"/>
    <w:rsid w:val="00D728D4"/>
    <w:rsid w:val="00D83AD7"/>
    <w:rsid w:val="00D8756E"/>
    <w:rsid w:val="00D90DA3"/>
    <w:rsid w:val="00D956B2"/>
    <w:rsid w:val="00D97318"/>
    <w:rsid w:val="00DA2C9D"/>
    <w:rsid w:val="00DA2D43"/>
    <w:rsid w:val="00DA343A"/>
    <w:rsid w:val="00DA5692"/>
    <w:rsid w:val="00DB5F9F"/>
    <w:rsid w:val="00DB77EA"/>
    <w:rsid w:val="00DC2145"/>
    <w:rsid w:val="00DD7A09"/>
    <w:rsid w:val="00DE47E4"/>
    <w:rsid w:val="00DE7583"/>
    <w:rsid w:val="00DF56AB"/>
    <w:rsid w:val="00E00DBE"/>
    <w:rsid w:val="00E11389"/>
    <w:rsid w:val="00E21A03"/>
    <w:rsid w:val="00E25896"/>
    <w:rsid w:val="00E32E97"/>
    <w:rsid w:val="00E530FA"/>
    <w:rsid w:val="00E5320A"/>
    <w:rsid w:val="00E86146"/>
    <w:rsid w:val="00E9471F"/>
    <w:rsid w:val="00EA3A0D"/>
    <w:rsid w:val="00EA769A"/>
    <w:rsid w:val="00EB04CC"/>
    <w:rsid w:val="00EC5D81"/>
    <w:rsid w:val="00ED05CF"/>
    <w:rsid w:val="00ED6787"/>
    <w:rsid w:val="00ED6C55"/>
    <w:rsid w:val="00ED7DF1"/>
    <w:rsid w:val="00EE0AC7"/>
    <w:rsid w:val="00EE51D6"/>
    <w:rsid w:val="00EE72BB"/>
    <w:rsid w:val="00EF6D61"/>
    <w:rsid w:val="00F0048D"/>
    <w:rsid w:val="00F120B7"/>
    <w:rsid w:val="00F22C50"/>
    <w:rsid w:val="00F315FD"/>
    <w:rsid w:val="00F34E74"/>
    <w:rsid w:val="00F459F1"/>
    <w:rsid w:val="00F51981"/>
    <w:rsid w:val="00F52006"/>
    <w:rsid w:val="00F530E3"/>
    <w:rsid w:val="00F550BD"/>
    <w:rsid w:val="00F57CD1"/>
    <w:rsid w:val="00F620E0"/>
    <w:rsid w:val="00F755EB"/>
    <w:rsid w:val="00F939A7"/>
    <w:rsid w:val="00F96514"/>
    <w:rsid w:val="00FB0658"/>
    <w:rsid w:val="00FE2370"/>
    <w:rsid w:val="00FE3F8A"/>
    <w:rsid w:val="00FE4E52"/>
    <w:rsid w:val="00FF27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75B5EC-37C4-4285-8D11-38BDA60B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1F"/>
    <w:pPr>
      <w:widowControl w:val="0"/>
      <w:tabs>
        <w:tab w:val="left" w:pos="567"/>
      </w:tabs>
      <w:adjustRightInd w:val="0"/>
      <w:spacing w:after="0" w:line="360" w:lineRule="auto"/>
      <w:ind w:left="-57" w:right="-57"/>
      <w:jc w:val="both"/>
      <w:textAlignment w:val="baseline"/>
    </w:pPr>
    <w:rPr>
      <w:rFonts w:ascii="Times New Roman" w:eastAsia="Times New Roman" w:hAnsi="Times New Roman" w:cs="Calibri"/>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471F"/>
    <w:pPr>
      <w:spacing w:after="0" w:line="240" w:lineRule="auto"/>
    </w:pPr>
    <w:rPr>
      <w:rFonts w:ascii="Calibri" w:eastAsia="Calibri" w:hAnsi="Calibri" w:cs="Calibri"/>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E9471F"/>
    <w:rPr>
      <w:b/>
      <w:bCs/>
    </w:rPr>
  </w:style>
  <w:style w:type="paragraph" w:styleId="stbilgi">
    <w:name w:val="header"/>
    <w:basedOn w:val="Normal"/>
    <w:link w:val="stbilgiChar"/>
    <w:uiPriority w:val="99"/>
    <w:unhideWhenUsed/>
    <w:rsid w:val="00E9471F"/>
    <w:pPr>
      <w:tabs>
        <w:tab w:val="clear" w:pos="567"/>
        <w:tab w:val="center" w:pos="4536"/>
        <w:tab w:val="right" w:pos="9072"/>
      </w:tabs>
      <w:spacing w:line="240" w:lineRule="auto"/>
    </w:pPr>
  </w:style>
  <w:style w:type="character" w:customStyle="1" w:styleId="stbilgiChar">
    <w:name w:val="Üstbilgi Char"/>
    <w:basedOn w:val="VarsaylanParagrafYazTipi"/>
    <w:link w:val="stbilgi"/>
    <w:uiPriority w:val="99"/>
    <w:rsid w:val="00E9471F"/>
    <w:rPr>
      <w:rFonts w:ascii="Times New Roman" w:eastAsia="Times New Roman" w:hAnsi="Times New Roman" w:cs="Calibri"/>
      <w:sz w:val="24"/>
      <w:szCs w:val="24"/>
      <w:lang w:eastAsia="tr-TR"/>
    </w:rPr>
  </w:style>
  <w:style w:type="paragraph" w:styleId="Altbilgi">
    <w:name w:val="footer"/>
    <w:basedOn w:val="Normal"/>
    <w:link w:val="AltbilgiChar"/>
    <w:uiPriority w:val="99"/>
    <w:unhideWhenUsed/>
    <w:rsid w:val="00E9471F"/>
    <w:pPr>
      <w:tabs>
        <w:tab w:val="clear" w:pos="567"/>
        <w:tab w:val="center" w:pos="4536"/>
        <w:tab w:val="right" w:pos="9072"/>
      </w:tabs>
      <w:spacing w:line="240" w:lineRule="auto"/>
    </w:pPr>
  </w:style>
  <w:style w:type="character" w:customStyle="1" w:styleId="AltbilgiChar">
    <w:name w:val="Altbilgi Char"/>
    <w:basedOn w:val="VarsaylanParagrafYazTipi"/>
    <w:link w:val="Altbilgi"/>
    <w:uiPriority w:val="99"/>
    <w:rsid w:val="00E9471F"/>
    <w:rPr>
      <w:rFonts w:ascii="Times New Roman" w:eastAsia="Times New Roman" w:hAnsi="Times New Roman" w:cs="Calibri"/>
      <w:sz w:val="24"/>
      <w:szCs w:val="24"/>
      <w:lang w:eastAsia="tr-TR"/>
    </w:rPr>
  </w:style>
  <w:style w:type="paragraph" w:styleId="GvdeMetni">
    <w:name w:val="Body Text"/>
    <w:basedOn w:val="Normal"/>
    <w:link w:val="GvdeMetniChar"/>
    <w:uiPriority w:val="1"/>
    <w:qFormat/>
    <w:rsid w:val="00A57891"/>
    <w:pPr>
      <w:widowControl/>
      <w:adjustRightInd/>
      <w:spacing w:line="240" w:lineRule="auto"/>
      <w:textAlignment w:val="auto"/>
    </w:pPr>
    <w:rPr>
      <w:rFonts w:cs="Times New Roman"/>
    </w:rPr>
  </w:style>
  <w:style w:type="character" w:customStyle="1" w:styleId="GvdeMetniChar">
    <w:name w:val="Gövde Metni Char"/>
    <w:basedOn w:val="VarsaylanParagrafYazTipi"/>
    <w:link w:val="GvdeMetni"/>
    <w:uiPriority w:val="1"/>
    <w:rsid w:val="00A57891"/>
    <w:rPr>
      <w:rFonts w:ascii="Times New Roman" w:eastAsia="Times New Roman" w:hAnsi="Times New Roman" w:cs="Times New Roman"/>
      <w:sz w:val="24"/>
      <w:szCs w:val="24"/>
      <w:lang w:eastAsia="tr-TR"/>
    </w:rPr>
  </w:style>
  <w:style w:type="paragraph" w:styleId="AralkYok">
    <w:name w:val="No Spacing"/>
    <w:uiPriority w:val="1"/>
    <w:qFormat/>
    <w:rsid w:val="00380CF4"/>
    <w:pPr>
      <w:spacing w:after="0" w:line="240" w:lineRule="auto"/>
    </w:pPr>
  </w:style>
  <w:style w:type="paragraph" w:styleId="ListeParagraf">
    <w:name w:val="List Paragraph"/>
    <w:basedOn w:val="Normal"/>
    <w:uiPriority w:val="34"/>
    <w:qFormat/>
    <w:rsid w:val="006F4BE6"/>
    <w:pPr>
      <w:ind w:left="720"/>
      <w:contextualSpacing/>
    </w:pPr>
  </w:style>
  <w:style w:type="paragraph" w:styleId="BalonMetni">
    <w:name w:val="Balloon Text"/>
    <w:basedOn w:val="Normal"/>
    <w:link w:val="BalonMetniChar"/>
    <w:uiPriority w:val="99"/>
    <w:semiHidden/>
    <w:unhideWhenUsed/>
    <w:rsid w:val="000F06BC"/>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06BC"/>
    <w:rPr>
      <w:rFonts w:ascii="Segoe UI" w:eastAsia="Times New Roman" w:hAnsi="Segoe UI" w:cs="Segoe UI"/>
      <w:sz w:val="18"/>
      <w:szCs w:val="18"/>
      <w:lang w:eastAsia="tr-TR"/>
    </w:rPr>
  </w:style>
  <w:style w:type="paragraph" w:styleId="NormalWeb">
    <w:name w:val="Normal (Web)"/>
    <w:basedOn w:val="Normal"/>
    <w:uiPriority w:val="99"/>
    <w:semiHidden/>
    <w:unhideWhenUsed/>
    <w:rsid w:val="00815997"/>
    <w:rPr>
      <w:rFonts w:cs="Times New Roman"/>
    </w:rPr>
  </w:style>
  <w:style w:type="paragraph" w:styleId="DipnotMetni">
    <w:name w:val="footnote text"/>
    <w:basedOn w:val="Normal"/>
    <w:link w:val="DipnotMetniChar"/>
    <w:rsid w:val="006221A3"/>
    <w:pPr>
      <w:tabs>
        <w:tab w:val="clear" w:pos="567"/>
      </w:tabs>
      <w:autoSpaceDE w:val="0"/>
      <w:autoSpaceDN w:val="0"/>
      <w:spacing w:line="240" w:lineRule="auto"/>
      <w:ind w:left="0" w:right="0"/>
      <w:jc w:val="left"/>
      <w:textAlignment w:val="auto"/>
    </w:pPr>
    <w:rPr>
      <w:rFonts w:cs="Times New Roman"/>
      <w:sz w:val="20"/>
      <w:szCs w:val="20"/>
    </w:rPr>
  </w:style>
  <w:style w:type="character" w:customStyle="1" w:styleId="DipnotMetniChar">
    <w:name w:val="Dipnot Metni Char"/>
    <w:basedOn w:val="VarsaylanParagrafYazTipi"/>
    <w:link w:val="DipnotMetni"/>
    <w:rsid w:val="006221A3"/>
    <w:rPr>
      <w:rFonts w:ascii="Times New Roman" w:eastAsia="Times New Roman" w:hAnsi="Times New Roman" w:cs="Times New Roman"/>
      <w:sz w:val="20"/>
      <w:szCs w:val="20"/>
      <w:lang w:eastAsia="tr-TR"/>
    </w:rPr>
  </w:style>
  <w:style w:type="character" w:styleId="DipnotBavurusu">
    <w:name w:val="footnote reference"/>
    <w:rsid w:val="00622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7576">
      <w:bodyDiv w:val="1"/>
      <w:marLeft w:val="0"/>
      <w:marRight w:val="0"/>
      <w:marTop w:val="0"/>
      <w:marBottom w:val="0"/>
      <w:divBdr>
        <w:top w:val="none" w:sz="0" w:space="0" w:color="auto"/>
        <w:left w:val="none" w:sz="0" w:space="0" w:color="auto"/>
        <w:bottom w:val="none" w:sz="0" w:space="0" w:color="auto"/>
        <w:right w:val="none" w:sz="0" w:space="0" w:color="auto"/>
      </w:divBdr>
    </w:div>
    <w:div w:id="250239336">
      <w:bodyDiv w:val="1"/>
      <w:marLeft w:val="0"/>
      <w:marRight w:val="0"/>
      <w:marTop w:val="0"/>
      <w:marBottom w:val="0"/>
      <w:divBdr>
        <w:top w:val="none" w:sz="0" w:space="0" w:color="auto"/>
        <w:left w:val="none" w:sz="0" w:space="0" w:color="auto"/>
        <w:bottom w:val="none" w:sz="0" w:space="0" w:color="auto"/>
        <w:right w:val="none" w:sz="0" w:space="0" w:color="auto"/>
      </w:divBdr>
    </w:div>
    <w:div w:id="1739815292">
      <w:bodyDiv w:val="1"/>
      <w:marLeft w:val="0"/>
      <w:marRight w:val="0"/>
      <w:marTop w:val="0"/>
      <w:marBottom w:val="0"/>
      <w:divBdr>
        <w:top w:val="none" w:sz="0" w:space="0" w:color="auto"/>
        <w:left w:val="none" w:sz="0" w:space="0" w:color="auto"/>
        <w:bottom w:val="none" w:sz="0" w:space="0" w:color="auto"/>
        <w:right w:val="none" w:sz="0" w:space="0" w:color="auto"/>
      </w:divBdr>
    </w:div>
    <w:div w:id="19063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ıraz andı</cp:lastModifiedBy>
  <cp:revision>2</cp:revision>
  <cp:lastPrinted>2020-04-06T09:07:00Z</cp:lastPrinted>
  <dcterms:created xsi:type="dcterms:W3CDTF">2020-04-10T11:46:00Z</dcterms:created>
  <dcterms:modified xsi:type="dcterms:W3CDTF">2020-04-10T11:46:00Z</dcterms:modified>
</cp:coreProperties>
</file>